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169" w:rsidRPr="00095893" w:rsidRDefault="00A71DF9" w:rsidP="00095893">
      <w:pPr>
        <w:jc w:val="center"/>
        <w:rPr>
          <w:b/>
        </w:rPr>
      </w:pPr>
      <w:bookmarkStart w:id="0" w:name="_GoBack"/>
      <w:bookmarkEnd w:id="0"/>
      <w:r w:rsidRPr="00095893">
        <w:rPr>
          <w:b/>
        </w:rPr>
        <w:t>Lesson Plan</w:t>
      </w:r>
    </w:p>
    <w:tbl>
      <w:tblPr>
        <w:tblStyle w:val="a3"/>
        <w:tblW w:w="0" w:type="auto"/>
        <w:tblLook w:val="04A0" w:firstRow="1" w:lastRow="0" w:firstColumn="1" w:lastColumn="0" w:noHBand="0" w:noVBand="1"/>
      </w:tblPr>
      <w:tblGrid>
        <w:gridCol w:w="2598"/>
        <w:gridCol w:w="7122"/>
      </w:tblGrid>
      <w:tr w:rsidR="002332C8" w:rsidTr="00064D9D">
        <w:trPr>
          <w:trHeight w:val="390"/>
        </w:trPr>
        <w:tc>
          <w:tcPr>
            <w:tcW w:w="2598" w:type="dxa"/>
          </w:tcPr>
          <w:p w:rsidR="002332C8" w:rsidRPr="00095893" w:rsidRDefault="002332C8" w:rsidP="00A71DF9">
            <w:pPr>
              <w:rPr>
                <w:b/>
                <w:sz w:val="22"/>
                <w:szCs w:val="22"/>
              </w:rPr>
            </w:pPr>
            <w:r w:rsidRPr="00095893">
              <w:rPr>
                <w:b/>
                <w:sz w:val="22"/>
                <w:szCs w:val="22"/>
              </w:rPr>
              <w:t>Subject/ Theme</w:t>
            </w:r>
          </w:p>
        </w:tc>
        <w:tc>
          <w:tcPr>
            <w:tcW w:w="7122" w:type="dxa"/>
          </w:tcPr>
          <w:p w:rsidR="002332C8" w:rsidRPr="003D0DEB" w:rsidRDefault="002332C8" w:rsidP="00523FE7">
            <w:r w:rsidRPr="003D0DEB">
              <w:t>English extension activity</w:t>
            </w:r>
          </w:p>
        </w:tc>
      </w:tr>
      <w:tr w:rsidR="002332C8" w:rsidRPr="00A71DF9" w:rsidTr="00064D9D">
        <w:trPr>
          <w:trHeight w:val="390"/>
        </w:trPr>
        <w:tc>
          <w:tcPr>
            <w:tcW w:w="2598" w:type="dxa"/>
          </w:tcPr>
          <w:p w:rsidR="002332C8" w:rsidRPr="00095893" w:rsidRDefault="002332C8" w:rsidP="00A71DF9">
            <w:pPr>
              <w:rPr>
                <w:b/>
                <w:sz w:val="22"/>
                <w:szCs w:val="22"/>
              </w:rPr>
            </w:pPr>
            <w:r w:rsidRPr="00095893">
              <w:rPr>
                <w:b/>
                <w:sz w:val="22"/>
                <w:szCs w:val="22"/>
              </w:rPr>
              <w:t>Topic</w:t>
            </w:r>
          </w:p>
        </w:tc>
        <w:tc>
          <w:tcPr>
            <w:tcW w:w="7122" w:type="dxa"/>
          </w:tcPr>
          <w:p w:rsidR="002332C8" w:rsidRDefault="002332C8" w:rsidP="00523FE7">
            <w:r w:rsidRPr="003D0DEB">
              <w:t>Buying and Selling in a Fast Food Restaurant</w:t>
            </w:r>
          </w:p>
        </w:tc>
      </w:tr>
      <w:tr w:rsidR="00A71DF9" w:rsidRPr="00A71DF9" w:rsidTr="00064D9D">
        <w:trPr>
          <w:trHeight w:val="377"/>
        </w:trPr>
        <w:tc>
          <w:tcPr>
            <w:tcW w:w="2598" w:type="dxa"/>
          </w:tcPr>
          <w:p w:rsidR="00A71DF9" w:rsidRPr="00095893" w:rsidRDefault="00A71DF9" w:rsidP="00A71DF9">
            <w:pPr>
              <w:rPr>
                <w:b/>
                <w:sz w:val="22"/>
                <w:szCs w:val="22"/>
              </w:rPr>
            </w:pPr>
            <w:r w:rsidRPr="00095893">
              <w:rPr>
                <w:b/>
                <w:sz w:val="22"/>
                <w:szCs w:val="22"/>
              </w:rPr>
              <w:t>Level</w:t>
            </w:r>
          </w:p>
        </w:tc>
        <w:tc>
          <w:tcPr>
            <w:tcW w:w="7122" w:type="dxa"/>
          </w:tcPr>
          <w:p w:rsidR="00A71DF9" w:rsidRPr="00E15AC1" w:rsidRDefault="00A71DF9" w:rsidP="00A71DF9">
            <w:pPr>
              <w:rPr>
                <w:sz w:val="22"/>
                <w:szCs w:val="22"/>
              </w:rPr>
            </w:pPr>
          </w:p>
        </w:tc>
      </w:tr>
      <w:tr w:rsidR="00A71DF9" w:rsidRPr="00A71DF9" w:rsidTr="00064D9D">
        <w:trPr>
          <w:trHeight w:val="390"/>
        </w:trPr>
        <w:tc>
          <w:tcPr>
            <w:tcW w:w="2598" w:type="dxa"/>
          </w:tcPr>
          <w:p w:rsidR="00A71DF9" w:rsidRPr="00095893" w:rsidRDefault="00A71DF9" w:rsidP="00A71DF9">
            <w:pPr>
              <w:rPr>
                <w:b/>
                <w:sz w:val="22"/>
                <w:szCs w:val="22"/>
              </w:rPr>
            </w:pPr>
            <w:r w:rsidRPr="00095893">
              <w:rPr>
                <w:b/>
                <w:sz w:val="22"/>
                <w:szCs w:val="22"/>
              </w:rPr>
              <w:t>Number of students</w:t>
            </w:r>
          </w:p>
        </w:tc>
        <w:tc>
          <w:tcPr>
            <w:tcW w:w="7122" w:type="dxa"/>
          </w:tcPr>
          <w:p w:rsidR="00A71DF9" w:rsidRPr="00E15AC1" w:rsidRDefault="00A71DF9" w:rsidP="00A71DF9">
            <w:pPr>
              <w:rPr>
                <w:sz w:val="22"/>
                <w:szCs w:val="22"/>
              </w:rPr>
            </w:pPr>
          </w:p>
        </w:tc>
      </w:tr>
      <w:tr w:rsidR="00A71DF9" w:rsidRPr="00A71DF9" w:rsidTr="00064D9D">
        <w:trPr>
          <w:trHeight w:val="390"/>
        </w:trPr>
        <w:tc>
          <w:tcPr>
            <w:tcW w:w="2598" w:type="dxa"/>
          </w:tcPr>
          <w:p w:rsidR="00A71DF9" w:rsidRPr="00095893" w:rsidRDefault="00A71DF9" w:rsidP="00A71DF9">
            <w:pPr>
              <w:rPr>
                <w:b/>
                <w:sz w:val="22"/>
                <w:szCs w:val="22"/>
              </w:rPr>
            </w:pPr>
            <w:r w:rsidRPr="00095893">
              <w:rPr>
                <w:b/>
                <w:sz w:val="22"/>
                <w:szCs w:val="22"/>
              </w:rPr>
              <w:t>Instructor</w:t>
            </w:r>
          </w:p>
        </w:tc>
        <w:tc>
          <w:tcPr>
            <w:tcW w:w="7122" w:type="dxa"/>
          </w:tcPr>
          <w:p w:rsidR="00A71DF9" w:rsidRPr="00E15AC1" w:rsidRDefault="00A71DF9" w:rsidP="00A71DF9">
            <w:pPr>
              <w:rPr>
                <w:sz w:val="22"/>
                <w:szCs w:val="22"/>
              </w:rPr>
            </w:pPr>
            <w:r w:rsidRPr="00E15AC1">
              <w:rPr>
                <w:sz w:val="22"/>
                <w:szCs w:val="22"/>
              </w:rPr>
              <w:t>Teacher Michael</w:t>
            </w:r>
          </w:p>
        </w:tc>
      </w:tr>
      <w:tr w:rsidR="00A71DF9" w:rsidRPr="00A71DF9" w:rsidTr="00064D9D">
        <w:trPr>
          <w:trHeight w:val="390"/>
        </w:trPr>
        <w:tc>
          <w:tcPr>
            <w:tcW w:w="2598" w:type="dxa"/>
          </w:tcPr>
          <w:p w:rsidR="00A71DF9" w:rsidRPr="00095893" w:rsidRDefault="00A71DF9" w:rsidP="00A71DF9">
            <w:pPr>
              <w:rPr>
                <w:b/>
                <w:sz w:val="22"/>
                <w:szCs w:val="22"/>
              </w:rPr>
            </w:pPr>
            <w:r w:rsidRPr="00095893">
              <w:rPr>
                <w:b/>
                <w:sz w:val="22"/>
                <w:szCs w:val="22"/>
              </w:rPr>
              <w:t>Duration</w:t>
            </w:r>
          </w:p>
        </w:tc>
        <w:tc>
          <w:tcPr>
            <w:tcW w:w="7122" w:type="dxa"/>
            <w:tcBorders>
              <w:bottom w:val="single" w:sz="4" w:space="0" w:color="auto"/>
            </w:tcBorders>
          </w:tcPr>
          <w:p w:rsidR="00A71DF9" w:rsidRPr="00E15AC1" w:rsidRDefault="00A71DF9" w:rsidP="00A71DF9">
            <w:pPr>
              <w:rPr>
                <w:sz w:val="22"/>
                <w:szCs w:val="22"/>
              </w:rPr>
            </w:pPr>
            <w:r w:rsidRPr="00E15AC1">
              <w:rPr>
                <w:sz w:val="22"/>
                <w:szCs w:val="22"/>
              </w:rPr>
              <w:t>40 minutes</w:t>
            </w:r>
          </w:p>
        </w:tc>
      </w:tr>
      <w:tr w:rsidR="00A71DF9" w:rsidRPr="00A71DF9" w:rsidTr="00064D9D">
        <w:trPr>
          <w:trHeight w:val="390"/>
        </w:trPr>
        <w:tc>
          <w:tcPr>
            <w:tcW w:w="2598" w:type="dxa"/>
            <w:tcBorders>
              <w:right w:val="nil"/>
            </w:tcBorders>
          </w:tcPr>
          <w:p w:rsidR="00A71DF9" w:rsidRPr="00E15AC1" w:rsidRDefault="00A71DF9" w:rsidP="00A71DF9">
            <w:pPr>
              <w:rPr>
                <w:sz w:val="22"/>
                <w:szCs w:val="22"/>
              </w:rPr>
            </w:pPr>
          </w:p>
        </w:tc>
        <w:tc>
          <w:tcPr>
            <w:tcW w:w="7122" w:type="dxa"/>
            <w:tcBorders>
              <w:left w:val="nil"/>
            </w:tcBorders>
          </w:tcPr>
          <w:p w:rsidR="00A71DF9" w:rsidRPr="00095893" w:rsidRDefault="00095893" w:rsidP="00A71DF9">
            <w:pPr>
              <w:rPr>
                <w:b/>
                <w:sz w:val="22"/>
                <w:szCs w:val="22"/>
              </w:rPr>
            </w:pPr>
            <w:r>
              <w:rPr>
                <w:sz w:val="22"/>
                <w:szCs w:val="22"/>
              </w:rPr>
              <w:t xml:space="preserve">     </w:t>
            </w:r>
            <w:r w:rsidRPr="00095893">
              <w:rPr>
                <w:b/>
                <w:sz w:val="22"/>
                <w:szCs w:val="22"/>
              </w:rPr>
              <w:t>Goals and Objectives</w:t>
            </w:r>
          </w:p>
        </w:tc>
      </w:tr>
      <w:tr w:rsidR="00A71DF9" w:rsidRPr="00A71DF9" w:rsidTr="00064D9D">
        <w:trPr>
          <w:trHeight w:val="1171"/>
        </w:trPr>
        <w:tc>
          <w:tcPr>
            <w:tcW w:w="2598" w:type="dxa"/>
          </w:tcPr>
          <w:p w:rsidR="00A71DF9" w:rsidRPr="00E15AC1" w:rsidRDefault="00E15AC1" w:rsidP="00A71DF9">
            <w:pPr>
              <w:rPr>
                <w:sz w:val="22"/>
                <w:szCs w:val="22"/>
              </w:rPr>
            </w:pPr>
            <w:r w:rsidRPr="00E15AC1">
              <w:rPr>
                <w:sz w:val="22"/>
                <w:szCs w:val="22"/>
              </w:rPr>
              <w:t>Teaching Objectives</w:t>
            </w:r>
          </w:p>
        </w:tc>
        <w:tc>
          <w:tcPr>
            <w:tcW w:w="7122" w:type="dxa"/>
            <w:tcBorders>
              <w:bottom w:val="single" w:sz="4" w:space="0" w:color="auto"/>
            </w:tcBorders>
          </w:tcPr>
          <w:p w:rsidR="00A71DF9" w:rsidRPr="00E15AC1" w:rsidRDefault="00E15AC1" w:rsidP="00A71DF9">
            <w:pPr>
              <w:rPr>
                <w:sz w:val="22"/>
                <w:szCs w:val="22"/>
              </w:rPr>
            </w:pPr>
            <w:r w:rsidRPr="00E15AC1">
              <w:rPr>
                <w:sz w:val="22"/>
                <w:szCs w:val="22"/>
              </w:rPr>
              <w:t>Students are able to understand the names of fast food items.</w:t>
            </w:r>
          </w:p>
          <w:p w:rsidR="00E15AC1" w:rsidRPr="00E15AC1" w:rsidRDefault="00E15AC1" w:rsidP="00A71DF9">
            <w:pPr>
              <w:rPr>
                <w:sz w:val="22"/>
                <w:szCs w:val="22"/>
              </w:rPr>
            </w:pPr>
            <w:r w:rsidRPr="00E15AC1">
              <w:rPr>
                <w:sz w:val="22"/>
                <w:szCs w:val="22"/>
              </w:rPr>
              <w:t>Students are able to read and say the fast food items.</w:t>
            </w:r>
          </w:p>
          <w:p w:rsidR="00E15AC1" w:rsidRPr="00E15AC1" w:rsidRDefault="00E15AC1" w:rsidP="00A71DF9">
            <w:pPr>
              <w:rPr>
                <w:sz w:val="22"/>
                <w:szCs w:val="22"/>
              </w:rPr>
            </w:pPr>
            <w:r w:rsidRPr="00E15AC1">
              <w:rPr>
                <w:sz w:val="22"/>
                <w:szCs w:val="22"/>
              </w:rPr>
              <w:t xml:space="preserve">Students are able to sell and order fast food using the </w:t>
            </w:r>
            <w:r>
              <w:rPr>
                <w:sz w:val="22"/>
                <w:szCs w:val="22"/>
              </w:rPr>
              <w:t>dialogue.</w:t>
            </w:r>
          </w:p>
        </w:tc>
      </w:tr>
      <w:tr w:rsidR="00E15AC1" w:rsidRPr="00A71DF9" w:rsidTr="00064D9D">
        <w:trPr>
          <w:trHeight w:val="377"/>
        </w:trPr>
        <w:tc>
          <w:tcPr>
            <w:tcW w:w="2598" w:type="dxa"/>
            <w:tcBorders>
              <w:right w:val="nil"/>
            </w:tcBorders>
          </w:tcPr>
          <w:p w:rsidR="00E15AC1" w:rsidRPr="00E15AC1" w:rsidRDefault="00E15AC1" w:rsidP="00A71DF9">
            <w:pPr>
              <w:rPr>
                <w:sz w:val="22"/>
                <w:szCs w:val="22"/>
              </w:rPr>
            </w:pPr>
          </w:p>
        </w:tc>
        <w:tc>
          <w:tcPr>
            <w:tcW w:w="7122" w:type="dxa"/>
            <w:tcBorders>
              <w:left w:val="nil"/>
            </w:tcBorders>
          </w:tcPr>
          <w:p w:rsidR="00E15AC1" w:rsidRPr="00095893" w:rsidRDefault="00095893" w:rsidP="00A71DF9">
            <w:pPr>
              <w:rPr>
                <w:b/>
                <w:sz w:val="22"/>
                <w:szCs w:val="22"/>
              </w:rPr>
            </w:pPr>
            <w:r>
              <w:rPr>
                <w:sz w:val="22"/>
                <w:szCs w:val="22"/>
              </w:rPr>
              <w:t xml:space="preserve">     </w:t>
            </w:r>
            <w:r w:rsidRPr="00095893">
              <w:rPr>
                <w:b/>
                <w:sz w:val="22"/>
                <w:szCs w:val="22"/>
              </w:rPr>
              <w:t>Content</w:t>
            </w:r>
          </w:p>
        </w:tc>
      </w:tr>
      <w:tr w:rsidR="00E15AC1" w:rsidRPr="00A71DF9" w:rsidTr="00064D9D">
        <w:trPr>
          <w:trHeight w:val="1171"/>
        </w:trPr>
        <w:tc>
          <w:tcPr>
            <w:tcW w:w="2598" w:type="dxa"/>
          </w:tcPr>
          <w:p w:rsidR="00E15AC1" w:rsidRPr="00E15AC1" w:rsidRDefault="00E15AC1" w:rsidP="00A71DF9">
            <w:pPr>
              <w:rPr>
                <w:sz w:val="22"/>
                <w:szCs w:val="22"/>
              </w:rPr>
            </w:pPr>
            <w:r>
              <w:rPr>
                <w:sz w:val="22"/>
                <w:szCs w:val="22"/>
              </w:rPr>
              <w:t>Target vocabulary</w:t>
            </w:r>
          </w:p>
        </w:tc>
        <w:tc>
          <w:tcPr>
            <w:tcW w:w="7122" w:type="dxa"/>
          </w:tcPr>
          <w:p w:rsidR="00E15AC1" w:rsidRDefault="00E15AC1" w:rsidP="00A71DF9">
            <w:pPr>
              <w:rPr>
                <w:sz w:val="22"/>
                <w:szCs w:val="22"/>
              </w:rPr>
            </w:pPr>
            <w:r>
              <w:rPr>
                <w:sz w:val="22"/>
                <w:szCs w:val="22"/>
              </w:rPr>
              <w:t>Grade</w:t>
            </w:r>
            <w:r w:rsidR="00F82CC2">
              <w:rPr>
                <w:sz w:val="22"/>
                <w:szCs w:val="22"/>
              </w:rPr>
              <w:t xml:space="preserve"> 5/6</w:t>
            </w:r>
          </w:p>
          <w:p w:rsidR="00F82CC2" w:rsidRPr="00E15AC1" w:rsidRDefault="00F82CC2" w:rsidP="00A71DF9">
            <w:pPr>
              <w:rPr>
                <w:sz w:val="22"/>
                <w:szCs w:val="22"/>
              </w:rPr>
            </w:pPr>
            <w:r>
              <w:rPr>
                <w:sz w:val="22"/>
                <w:szCs w:val="22"/>
              </w:rPr>
              <w:t>Hot dog, hamburger, sandwich, fries, chicken, milk, juice, coke</w:t>
            </w:r>
            <w:r w:rsidR="00C66546">
              <w:rPr>
                <w:sz w:val="22"/>
                <w:szCs w:val="22"/>
              </w:rPr>
              <w:t>, cashier, customer</w:t>
            </w:r>
          </w:p>
        </w:tc>
      </w:tr>
      <w:tr w:rsidR="00F82CC2" w:rsidRPr="00A71DF9" w:rsidTr="00064D9D">
        <w:trPr>
          <w:trHeight w:val="390"/>
        </w:trPr>
        <w:tc>
          <w:tcPr>
            <w:tcW w:w="2598" w:type="dxa"/>
          </w:tcPr>
          <w:p w:rsidR="00F82CC2" w:rsidRDefault="00F82CC2" w:rsidP="00A71DF9">
            <w:pPr>
              <w:rPr>
                <w:sz w:val="22"/>
                <w:szCs w:val="22"/>
              </w:rPr>
            </w:pPr>
          </w:p>
        </w:tc>
        <w:tc>
          <w:tcPr>
            <w:tcW w:w="7122" w:type="dxa"/>
          </w:tcPr>
          <w:p w:rsidR="00F82CC2" w:rsidRDefault="00F82CC2" w:rsidP="00A71DF9">
            <w:pPr>
              <w:rPr>
                <w:sz w:val="22"/>
                <w:szCs w:val="22"/>
              </w:rPr>
            </w:pPr>
          </w:p>
        </w:tc>
      </w:tr>
      <w:tr w:rsidR="00F82CC2" w:rsidRPr="00A71DF9" w:rsidTr="00064D9D">
        <w:trPr>
          <w:trHeight w:val="3903"/>
        </w:trPr>
        <w:tc>
          <w:tcPr>
            <w:tcW w:w="2598" w:type="dxa"/>
          </w:tcPr>
          <w:p w:rsidR="00F82CC2" w:rsidRDefault="00F82CC2" w:rsidP="00A71DF9">
            <w:pPr>
              <w:rPr>
                <w:sz w:val="22"/>
                <w:szCs w:val="22"/>
              </w:rPr>
            </w:pPr>
            <w:r>
              <w:rPr>
                <w:sz w:val="22"/>
                <w:szCs w:val="22"/>
              </w:rPr>
              <w:t>Dialogue</w:t>
            </w:r>
          </w:p>
        </w:tc>
        <w:tc>
          <w:tcPr>
            <w:tcW w:w="7122" w:type="dxa"/>
          </w:tcPr>
          <w:p w:rsidR="00F82CC2" w:rsidRPr="00506931" w:rsidRDefault="00F82CC2" w:rsidP="00A71DF9">
            <w:pPr>
              <w:rPr>
                <w:b/>
                <w:color w:val="00B0F0"/>
                <w:sz w:val="22"/>
                <w:szCs w:val="22"/>
              </w:rPr>
            </w:pPr>
            <w:r w:rsidRPr="00506931">
              <w:rPr>
                <w:b/>
                <w:color w:val="00B0F0"/>
                <w:sz w:val="22"/>
                <w:szCs w:val="22"/>
              </w:rPr>
              <w:t>A: May I help you?</w:t>
            </w:r>
          </w:p>
          <w:p w:rsidR="00026D4A" w:rsidRDefault="00F82CC2" w:rsidP="00A71DF9">
            <w:pPr>
              <w:rPr>
                <w:b/>
                <w:sz w:val="22"/>
                <w:szCs w:val="22"/>
              </w:rPr>
            </w:pPr>
            <w:r w:rsidRPr="00506931">
              <w:rPr>
                <w:b/>
                <w:sz w:val="22"/>
                <w:szCs w:val="22"/>
              </w:rPr>
              <w:t>B: Yes, I would like ________________</w:t>
            </w:r>
            <w:r w:rsidR="00D87315">
              <w:rPr>
                <w:b/>
                <w:sz w:val="22"/>
                <w:szCs w:val="22"/>
              </w:rPr>
              <w:t xml:space="preserve"> please</w:t>
            </w:r>
            <w:r w:rsidRPr="00506931">
              <w:rPr>
                <w:b/>
                <w:sz w:val="22"/>
                <w:szCs w:val="22"/>
              </w:rPr>
              <w:t>.</w:t>
            </w:r>
            <w:r w:rsidR="00026D4A">
              <w:rPr>
                <w:b/>
                <w:sz w:val="22"/>
                <w:szCs w:val="22"/>
              </w:rPr>
              <w:t xml:space="preserve"> </w:t>
            </w:r>
          </w:p>
          <w:p w:rsidR="00F82CC2" w:rsidRPr="00026D4A" w:rsidRDefault="00026D4A" w:rsidP="00A71DF9">
            <w:pPr>
              <w:rPr>
                <w:b/>
                <w:color w:val="7030A0"/>
                <w:sz w:val="22"/>
                <w:szCs w:val="22"/>
              </w:rPr>
            </w:pPr>
            <w:r>
              <w:rPr>
                <w:b/>
                <w:color w:val="7030A0"/>
                <w:sz w:val="22"/>
                <w:szCs w:val="22"/>
              </w:rPr>
              <w:t>( e.g. some fries and a coke)</w:t>
            </w:r>
          </w:p>
          <w:p w:rsidR="00E55AAB" w:rsidRDefault="00E55AAB" w:rsidP="00A71DF9">
            <w:pPr>
              <w:rPr>
                <w:b/>
                <w:color w:val="00B0F0"/>
                <w:sz w:val="22"/>
                <w:szCs w:val="22"/>
              </w:rPr>
            </w:pPr>
            <w:r>
              <w:rPr>
                <w:b/>
                <w:color w:val="00B0F0"/>
                <w:sz w:val="22"/>
                <w:szCs w:val="22"/>
              </w:rPr>
              <w:t>A: Anything else?</w:t>
            </w:r>
          </w:p>
          <w:p w:rsidR="00E55AAB" w:rsidRPr="00E55AAB" w:rsidRDefault="00E55AAB" w:rsidP="00A71DF9">
            <w:pPr>
              <w:rPr>
                <w:b/>
                <w:color w:val="000000" w:themeColor="text1"/>
                <w:sz w:val="22"/>
                <w:szCs w:val="22"/>
              </w:rPr>
            </w:pPr>
            <w:r w:rsidRPr="00E55AAB">
              <w:rPr>
                <w:b/>
                <w:color w:val="000000" w:themeColor="text1"/>
                <w:sz w:val="22"/>
                <w:szCs w:val="22"/>
              </w:rPr>
              <w:t>B: No, that’s all. Thank you.</w:t>
            </w:r>
          </w:p>
          <w:p w:rsidR="00506931" w:rsidRPr="00506931" w:rsidRDefault="00E55AAB" w:rsidP="00A71DF9">
            <w:pPr>
              <w:rPr>
                <w:b/>
                <w:color w:val="00B0F0"/>
                <w:sz w:val="22"/>
                <w:szCs w:val="22"/>
              </w:rPr>
            </w:pPr>
            <w:r>
              <w:rPr>
                <w:b/>
                <w:color w:val="00B0F0"/>
                <w:sz w:val="22"/>
                <w:szCs w:val="22"/>
              </w:rPr>
              <w:t xml:space="preserve">A: Okay your total is </w:t>
            </w:r>
            <w:r w:rsidR="00D87315">
              <w:rPr>
                <w:b/>
                <w:color w:val="00B0F0"/>
                <w:sz w:val="22"/>
                <w:szCs w:val="22"/>
              </w:rPr>
              <w:t>$80</w:t>
            </w:r>
            <w:r w:rsidR="00506931" w:rsidRPr="00506931">
              <w:rPr>
                <w:b/>
                <w:color w:val="00B0F0"/>
                <w:sz w:val="22"/>
                <w:szCs w:val="22"/>
              </w:rPr>
              <w:t>.</w:t>
            </w:r>
          </w:p>
          <w:p w:rsidR="00F82CC2" w:rsidRPr="00506931" w:rsidRDefault="00506931" w:rsidP="00A71DF9">
            <w:pPr>
              <w:rPr>
                <w:b/>
                <w:color w:val="000000" w:themeColor="text1"/>
                <w:sz w:val="22"/>
                <w:szCs w:val="22"/>
              </w:rPr>
            </w:pPr>
            <w:r w:rsidRPr="00506931">
              <w:rPr>
                <w:b/>
                <w:color w:val="000000" w:themeColor="text1"/>
                <w:sz w:val="22"/>
                <w:szCs w:val="22"/>
              </w:rPr>
              <w:t>B</w:t>
            </w:r>
            <w:r w:rsidR="00D87315">
              <w:rPr>
                <w:b/>
                <w:color w:val="000000" w:themeColor="text1"/>
                <w:sz w:val="22"/>
                <w:szCs w:val="22"/>
              </w:rPr>
              <w:t>: Here is $100</w:t>
            </w:r>
            <w:r w:rsidR="00F82CC2" w:rsidRPr="00506931">
              <w:rPr>
                <w:b/>
                <w:color w:val="000000" w:themeColor="text1"/>
                <w:sz w:val="22"/>
                <w:szCs w:val="22"/>
              </w:rPr>
              <w:t>.</w:t>
            </w:r>
          </w:p>
          <w:p w:rsidR="00506931" w:rsidRDefault="00506931" w:rsidP="00A71DF9">
            <w:pPr>
              <w:rPr>
                <w:b/>
                <w:color w:val="00B0F0"/>
                <w:sz w:val="22"/>
                <w:szCs w:val="22"/>
              </w:rPr>
            </w:pPr>
            <w:r>
              <w:rPr>
                <w:b/>
                <w:color w:val="00B0F0"/>
                <w:sz w:val="22"/>
                <w:szCs w:val="22"/>
              </w:rPr>
              <w:t xml:space="preserve">A: </w:t>
            </w:r>
            <w:r w:rsidR="00D87315">
              <w:rPr>
                <w:b/>
                <w:color w:val="00B0F0"/>
                <w:sz w:val="22"/>
                <w:szCs w:val="22"/>
              </w:rPr>
              <w:t xml:space="preserve">Thank you. Here is </w:t>
            </w:r>
            <w:r>
              <w:rPr>
                <w:b/>
                <w:color w:val="00B0F0"/>
                <w:sz w:val="22"/>
                <w:szCs w:val="22"/>
              </w:rPr>
              <w:t>your order</w:t>
            </w:r>
            <w:r w:rsidR="00D87315">
              <w:rPr>
                <w:b/>
                <w:color w:val="00B0F0"/>
                <w:sz w:val="22"/>
                <w:szCs w:val="22"/>
              </w:rPr>
              <w:t xml:space="preserve"> and your change</w:t>
            </w:r>
            <w:r>
              <w:rPr>
                <w:b/>
                <w:color w:val="00B0F0"/>
                <w:sz w:val="22"/>
                <w:szCs w:val="22"/>
              </w:rPr>
              <w:t>.</w:t>
            </w:r>
          </w:p>
          <w:p w:rsidR="00F82CC2" w:rsidRPr="00506931" w:rsidRDefault="00F82CC2" w:rsidP="00A71DF9">
            <w:pPr>
              <w:rPr>
                <w:b/>
                <w:sz w:val="22"/>
                <w:szCs w:val="22"/>
              </w:rPr>
            </w:pPr>
            <w:r w:rsidRPr="00506931">
              <w:rPr>
                <w:b/>
                <w:sz w:val="22"/>
                <w:szCs w:val="22"/>
              </w:rPr>
              <w:t>B: Thank you.</w:t>
            </w:r>
          </w:p>
          <w:p w:rsidR="00F82CC2" w:rsidRDefault="00F82CC2" w:rsidP="00A71DF9">
            <w:pPr>
              <w:rPr>
                <w:sz w:val="22"/>
                <w:szCs w:val="22"/>
              </w:rPr>
            </w:pPr>
            <w:r w:rsidRPr="00506931">
              <w:rPr>
                <w:b/>
                <w:color w:val="00B0F0"/>
                <w:sz w:val="22"/>
                <w:szCs w:val="22"/>
              </w:rPr>
              <w:t>A: You are welcome.</w:t>
            </w:r>
          </w:p>
        </w:tc>
      </w:tr>
      <w:tr w:rsidR="00F82CC2" w:rsidRPr="00A71DF9" w:rsidTr="00064D9D">
        <w:trPr>
          <w:trHeight w:val="794"/>
        </w:trPr>
        <w:tc>
          <w:tcPr>
            <w:tcW w:w="2598" w:type="dxa"/>
          </w:tcPr>
          <w:p w:rsidR="00F82CC2" w:rsidRDefault="00F82CC2" w:rsidP="00A71DF9">
            <w:pPr>
              <w:rPr>
                <w:sz w:val="22"/>
                <w:szCs w:val="22"/>
              </w:rPr>
            </w:pPr>
            <w:r>
              <w:rPr>
                <w:sz w:val="22"/>
                <w:szCs w:val="22"/>
              </w:rPr>
              <w:t>Teaching Materials</w:t>
            </w:r>
          </w:p>
        </w:tc>
        <w:tc>
          <w:tcPr>
            <w:tcW w:w="7122" w:type="dxa"/>
          </w:tcPr>
          <w:p w:rsidR="00F82CC2" w:rsidRDefault="00F82CC2" w:rsidP="00A71DF9">
            <w:pPr>
              <w:rPr>
                <w:sz w:val="22"/>
                <w:szCs w:val="22"/>
              </w:rPr>
            </w:pPr>
            <w:r>
              <w:rPr>
                <w:sz w:val="22"/>
                <w:szCs w:val="22"/>
              </w:rPr>
              <w:t>Flash cards, fake food, empty milk carton, coke containers, cards with names of food and shopping list for each team.</w:t>
            </w:r>
          </w:p>
        </w:tc>
      </w:tr>
    </w:tbl>
    <w:tbl>
      <w:tblPr>
        <w:tblStyle w:val="a3"/>
        <w:tblpPr w:leftFromText="180" w:rightFromText="180" w:vertAnchor="page" w:horzAnchor="margin" w:tblpY="973"/>
        <w:tblW w:w="0" w:type="auto"/>
        <w:tblLayout w:type="fixed"/>
        <w:tblLook w:val="04A0" w:firstRow="1" w:lastRow="0" w:firstColumn="1" w:lastColumn="0" w:noHBand="0" w:noVBand="1"/>
      </w:tblPr>
      <w:tblGrid>
        <w:gridCol w:w="959"/>
        <w:gridCol w:w="3969"/>
        <w:gridCol w:w="1559"/>
        <w:gridCol w:w="3544"/>
      </w:tblGrid>
      <w:tr w:rsidR="00064D9D" w:rsidRPr="002332C8" w:rsidTr="00064D9D">
        <w:tc>
          <w:tcPr>
            <w:tcW w:w="959" w:type="dxa"/>
          </w:tcPr>
          <w:p w:rsidR="00064D9D" w:rsidRPr="002332C8" w:rsidRDefault="00064D9D" w:rsidP="00064D9D">
            <w:pPr>
              <w:rPr>
                <w:b/>
                <w:sz w:val="20"/>
                <w:szCs w:val="20"/>
              </w:rPr>
            </w:pPr>
            <w:r w:rsidRPr="002332C8">
              <w:rPr>
                <w:b/>
                <w:sz w:val="20"/>
                <w:szCs w:val="20"/>
              </w:rPr>
              <w:lastRenderedPageBreak/>
              <w:t>Time</w:t>
            </w:r>
          </w:p>
        </w:tc>
        <w:tc>
          <w:tcPr>
            <w:tcW w:w="3969" w:type="dxa"/>
          </w:tcPr>
          <w:p w:rsidR="00064D9D" w:rsidRPr="002332C8" w:rsidRDefault="00064D9D" w:rsidP="00064D9D">
            <w:pPr>
              <w:rPr>
                <w:b/>
                <w:sz w:val="20"/>
                <w:szCs w:val="20"/>
              </w:rPr>
            </w:pPr>
            <w:r w:rsidRPr="002332C8">
              <w:rPr>
                <w:b/>
                <w:sz w:val="20"/>
                <w:szCs w:val="20"/>
              </w:rPr>
              <w:t>Procedure</w:t>
            </w:r>
          </w:p>
        </w:tc>
        <w:tc>
          <w:tcPr>
            <w:tcW w:w="1559" w:type="dxa"/>
          </w:tcPr>
          <w:p w:rsidR="00064D9D" w:rsidRPr="002332C8" w:rsidRDefault="00064D9D" w:rsidP="00064D9D">
            <w:pPr>
              <w:rPr>
                <w:b/>
                <w:sz w:val="20"/>
                <w:szCs w:val="20"/>
              </w:rPr>
            </w:pPr>
            <w:r w:rsidRPr="002332C8">
              <w:rPr>
                <w:b/>
                <w:sz w:val="20"/>
                <w:szCs w:val="20"/>
              </w:rPr>
              <w:t>Teaching Material</w:t>
            </w:r>
          </w:p>
        </w:tc>
        <w:tc>
          <w:tcPr>
            <w:tcW w:w="3544" w:type="dxa"/>
          </w:tcPr>
          <w:p w:rsidR="00064D9D" w:rsidRPr="002332C8" w:rsidRDefault="00064D9D" w:rsidP="00064D9D">
            <w:pPr>
              <w:rPr>
                <w:b/>
                <w:sz w:val="20"/>
                <w:szCs w:val="20"/>
              </w:rPr>
            </w:pPr>
            <w:r w:rsidRPr="002332C8">
              <w:rPr>
                <w:b/>
                <w:sz w:val="20"/>
                <w:szCs w:val="20"/>
              </w:rPr>
              <w:t>Learning Expectation</w:t>
            </w:r>
          </w:p>
        </w:tc>
      </w:tr>
      <w:tr w:rsidR="00064D9D" w:rsidRPr="00FA3F79" w:rsidTr="00064D9D">
        <w:tc>
          <w:tcPr>
            <w:tcW w:w="959" w:type="dxa"/>
          </w:tcPr>
          <w:p w:rsidR="00064D9D" w:rsidRPr="00064D9D" w:rsidRDefault="00064D9D" w:rsidP="00064D9D">
            <w:r w:rsidRPr="00064D9D">
              <w:t>1 min</w:t>
            </w:r>
          </w:p>
        </w:tc>
        <w:tc>
          <w:tcPr>
            <w:tcW w:w="3969" w:type="dxa"/>
          </w:tcPr>
          <w:p w:rsidR="00064D9D" w:rsidRPr="00064D9D" w:rsidRDefault="00064D9D" w:rsidP="00064D9D">
            <w:r w:rsidRPr="00064D9D">
              <w:t>Teacher introduction</w:t>
            </w:r>
          </w:p>
        </w:tc>
        <w:tc>
          <w:tcPr>
            <w:tcW w:w="1559" w:type="dxa"/>
          </w:tcPr>
          <w:p w:rsidR="00064D9D" w:rsidRPr="00064D9D" w:rsidRDefault="00064D9D" w:rsidP="00064D9D">
            <w:r w:rsidRPr="00064D9D">
              <w:t>N/A</w:t>
            </w:r>
          </w:p>
        </w:tc>
        <w:tc>
          <w:tcPr>
            <w:tcW w:w="3544" w:type="dxa"/>
          </w:tcPr>
          <w:p w:rsidR="00064D9D" w:rsidRPr="00064D9D" w:rsidRDefault="00064D9D" w:rsidP="00064D9D"/>
        </w:tc>
      </w:tr>
      <w:tr w:rsidR="00064D9D" w:rsidRPr="00FA3F79" w:rsidTr="00064D9D">
        <w:tc>
          <w:tcPr>
            <w:tcW w:w="959" w:type="dxa"/>
          </w:tcPr>
          <w:p w:rsidR="00064D9D" w:rsidRPr="00064D9D" w:rsidRDefault="00064D9D" w:rsidP="00064D9D">
            <w:r w:rsidRPr="00064D9D">
              <w:t>5 min</w:t>
            </w:r>
          </w:p>
          <w:p w:rsidR="00064D9D" w:rsidRPr="00064D9D" w:rsidRDefault="00064D9D" w:rsidP="00064D9D"/>
          <w:p w:rsidR="00064D9D" w:rsidRPr="00064D9D" w:rsidRDefault="00064D9D" w:rsidP="00064D9D"/>
          <w:p w:rsidR="00064D9D" w:rsidRPr="00064D9D" w:rsidRDefault="00064D9D" w:rsidP="00064D9D"/>
          <w:p w:rsidR="00064D9D" w:rsidRPr="00064D9D" w:rsidRDefault="00064D9D" w:rsidP="00064D9D">
            <w:r w:rsidRPr="00064D9D">
              <w:t>15 min</w:t>
            </w:r>
          </w:p>
          <w:p w:rsidR="00064D9D" w:rsidRPr="00064D9D" w:rsidRDefault="00064D9D" w:rsidP="00064D9D"/>
          <w:p w:rsidR="00064D9D" w:rsidRPr="00064D9D" w:rsidRDefault="00064D9D" w:rsidP="00064D9D"/>
          <w:p w:rsidR="00064D9D" w:rsidRPr="00064D9D" w:rsidRDefault="00064D9D" w:rsidP="00064D9D"/>
          <w:p w:rsidR="00064D9D" w:rsidRPr="00064D9D" w:rsidRDefault="00064D9D" w:rsidP="00064D9D"/>
          <w:p w:rsidR="00064D9D" w:rsidRPr="00064D9D" w:rsidRDefault="00064D9D" w:rsidP="00064D9D"/>
          <w:p w:rsidR="00064D9D" w:rsidRPr="00064D9D" w:rsidRDefault="00064D9D" w:rsidP="00064D9D"/>
          <w:p w:rsidR="00064D9D" w:rsidRPr="00064D9D" w:rsidRDefault="00064D9D" w:rsidP="00064D9D"/>
          <w:p w:rsidR="00064D9D" w:rsidRPr="00064D9D" w:rsidRDefault="00064D9D" w:rsidP="00064D9D"/>
          <w:p w:rsidR="00064D9D" w:rsidRPr="00064D9D" w:rsidRDefault="00064D9D" w:rsidP="00064D9D"/>
          <w:p w:rsidR="00064D9D" w:rsidRPr="00064D9D" w:rsidRDefault="00064D9D" w:rsidP="00064D9D"/>
          <w:p w:rsidR="00064D9D" w:rsidRPr="00064D9D" w:rsidRDefault="00064D9D" w:rsidP="00064D9D"/>
          <w:p w:rsidR="00064D9D" w:rsidRPr="00064D9D" w:rsidRDefault="00064D9D" w:rsidP="00064D9D"/>
          <w:p w:rsidR="00064D9D" w:rsidRPr="00064D9D" w:rsidRDefault="00064D9D" w:rsidP="00064D9D"/>
          <w:p w:rsidR="00064D9D" w:rsidRDefault="00064D9D" w:rsidP="00064D9D"/>
          <w:p w:rsidR="00064D9D" w:rsidRPr="00064D9D" w:rsidRDefault="00064D9D" w:rsidP="00064D9D">
            <w:r w:rsidRPr="00064D9D">
              <w:t>14 min</w:t>
            </w:r>
          </w:p>
        </w:tc>
        <w:tc>
          <w:tcPr>
            <w:tcW w:w="3969" w:type="dxa"/>
          </w:tcPr>
          <w:p w:rsidR="00064D9D" w:rsidRPr="00064D9D" w:rsidRDefault="00064D9D" w:rsidP="00064D9D">
            <w:r w:rsidRPr="00064D9D">
              <w:t>Start the lesson by talking about fast food outlets. Use pictures or PowerPoint Presentation</w:t>
            </w:r>
          </w:p>
          <w:p w:rsidR="00064D9D" w:rsidRPr="00064D9D" w:rsidRDefault="00064D9D" w:rsidP="00064D9D"/>
          <w:p w:rsidR="00064D9D" w:rsidRPr="00064D9D" w:rsidRDefault="00064D9D" w:rsidP="00064D9D">
            <w:pPr>
              <w:rPr>
                <w:sz w:val="22"/>
                <w:szCs w:val="22"/>
              </w:rPr>
            </w:pPr>
            <w:r w:rsidRPr="00064D9D">
              <w:rPr>
                <w:sz w:val="22"/>
                <w:szCs w:val="22"/>
              </w:rPr>
              <w:t>Ask students what they can buy in fast food outlets to generate vocabulary words.</w:t>
            </w:r>
          </w:p>
          <w:p w:rsidR="00064D9D" w:rsidRPr="00064D9D" w:rsidRDefault="00064D9D" w:rsidP="00064D9D">
            <w:pPr>
              <w:rPr>
                <w:sz w:val="22"/>
                <w:szCs w:val="22"/>
              </w:rPr>
            </w:pPr>
            <w:r w:rsidRPr="00064D9D">
              <w:rPr>
                <w:sz w:val="22"/>
                <w:szCs w:val="22"/>
              </w:rPr>
              <w:t>Introduce the principal characters (customer/ cashier) and make sure they know their functions.</w:t>
            </w:r>
          </w:p>
          <w:p w:rsidR="00064D9D" w:rsidRPr="00064D9D" w:rsidRDefault="00064D9D" w:rsidP="00064D9D">
            <w:pPr>
              <w:rPr>
                <w:sz w:val="22"/>
                <w:szCs w:val="22"/>
              </w:rPr>
            </w:pPr>
            <w:r w:rsidRPr="00064D9D">
              <w:rPr>
                <w:sz w:val="22"/>
                <w:szCs w:val="22"/>
              </w:rPr>
              <w:t>Review vocabulary words.</w:t>
            </w:r>
          </w:p>
          <w:p w:rsidR="00064D9D" w:rsidRPr="00064D9D" w:rsidRDefault="00064D9D" w:rsidP="00064D9D">
            <w:pPr>
              <w:rPr>
                <w:sz w:val="22"/>
                <w:szCs w:val="22"/>
              </w:rPr>
            </w:pPr>
          </w:p>
          <w:p w:rsidR="00064D9D" w:rsidRPr="00064D9D" w:rsidRDefault="00064D9D" w:rsidP="00064D9D">
            <w:pPr>
              <w:rPr>
                <w:sz w:val="22"/>
                <w:szCs w:val="22"/>
              </w:rPr>
            </w:pPr>
            <w:r w:rsidRPr="00064D9D">
              <w:rPr>
                <w:sz w:val="22"/>
                <w:szCs w:val="22"/>
              </w:rPr>
              <w:t>You are in a fast food outlet and you want to buy something, what do you say?</w:t>
            </w:r>
          </w:p>
          <w:p w:rsidR="00064D9D" w:rsidRPr="00064D9D" w:rsidRDefault="00064D9D" w:rsidP="00064D9D">
            <w:pPr>
              <w:rPr>
                <w:sz w:val="22"/>
                <w:szCs w:val="22"/>
              </w:rPr>
            </w:pPr>
            <w:r w:rsidRPr="00064D9D">
              <w:rPr>
                <w:sz w:val="22"/>
                <w:szCs w:val="22"/>
              </w:rPr>
              <w:t>Put the dialogue strips on the board or use PowerPoint.</w:t>
            </w:r>
          </w:p>
          <w:p w:rsidR="00064D9D" w:rsidRPr="00064D9D" w:rsidRDefault="00064D9D" w:rsidP="00064D9D">
            <w:pPr>
              <w:rPr>
                <w:sz w:val="22"/>
                <w:szCs w:val="22"/>
              </w:rPr>
            </w:pPr>
            <w:r w:rsidRPr="00064D9D">
              <w:rPr>
                <w:sz w:val="22"/>
                <w:szCs w:val="22"/>
              </w:rPr>
              <w:t>Practice the completed dialogue a few times until they are familiar with the sentence patterns used.</w:t>
            </w:r>
          </w:p>
          <w:p w:rsidR="00064D9D" w:rsidRPr="00064D9D" w:rsidRDefault="00064D9D" w:rsidP="00064D9D"/>
          <w:p w:rsidR="00064D9D" w:rsidRPr="00064D9D" w:rsidRDefault="00064D9D" w:rsidP="00064D9D">
            <w:pPr>
              <w:rPr>
                <w:sz w:val="22"/>
                <w:szCs w:val="22"/>
              </w:rPr>
            </w:pPr>
            <w:r w:rsidRPr="00064D9D">
              <w:rPr>
                <w:sz w:val="22"/>
                <w:szCs w:val="22"/>
              </w:rPr>
              <w:t>Play a game with the dialogue and start the worksheet. The class will be divided into two groups.  One group will play the game and the other will start the worksheet. They will then switch. Each team member will buy some items from a given list. Each team member will act as a cashier and as a customer as well. After a dialogue is over, the customer becomes the cashier; the cashier finds the correct card (from a stack of cards) and writes th</w:t>
            </w:r>
            <w:r w:rsidR="00AE353D">
              <w:rPr>
                <w:sz w:val="22"/>
                <w:szCs w:val="22"/>
              </w:rPr>
              <w:t>e items just bought on the Bought Items sheet</w:t>
            </w:r>
            <w:r w:rsidRPr="00064D9D">
              <w:rPr>
                <w:sz w:val="22"/>
                <w:szCs w:val="22"/>
              </w:rPr>
              <w:t xml:space="preserve"> and line up to be a customer unless he/she has been a customer before.  The team that finishes writing all their items on the board is the winner. </w:t>
            </w:r>
          </w:p>
        </w:tc>
        <w:tc>
          <w:tcPr>
            <w:tcW w:w="1559" w:type="dxa"/>
          </w:tcPr>
          <w:p w:rsidR="00064D9D" w:rsidRPr="00064D9D" w:rsidRDefault="00064D9D" w:rsidP="00064D9D">
            <w:pPr>
              <w:rPr>
                <w:sz w:val="22"/>
                <w:szCs w:val="22"/>
              </w:rPr>
            </w:pPr>
            <w:r w:rsidRPr="00064D9D">
              <w:rPr>
                <w:sz w:val="22"/>
                <w:szCs w:val="22"/>
              </w:rPr>
              <w:t>PowerPoint</w:t>
            </w:r>
          </w:p>
          <w:p w:rsidR="00064D9D" w:rsidRPr="00064D9D" w:rsidRDefault="00064D9D" w:rsidP="00064D9D">
            <w:pPr>
              <w:rPr>
                <w:sz w:val="22"/>
                <w:szCs w:val="22"/>
              </w:rPr>
            </w:pPr>
          </w:p>
          <w:p w:rsidR="00064D9D" w:rsidRPr="00064D9D" w:rsidRDefault="00064D9D" w:rsidP="00064D9D">
            <w:pPr>
              <w:rPr>
                <w:sz w:val="22"/>
                <w:szCs w:val="22"/>
              </w:rPr>
            </w:pPr>
          </w:p>
          <w:p w:rsidR="00064D9D" w:rsidRPr="00064D9D" w:rsidRDefault="00064D9D" w:rsidP="00064D9D">
            <w:pPr>
              <w:rPr>
                <w:sz w:val="22"/>
                <w:szCs w:val="22"/>
              </w:rPr>
            </w:pPr>
          </w:p>
          <w:p w:rsidR="00AE353D" w:rsidRDefault="00064D9D" w:rsidP="00064D9D">
            <w:pPr>
              <w:rPr>
                <w:sz w:val="22"/>
                <w:szCs w:val="22"/>
              </w:rPr>
            </w:pPr>
            <w:r w:rsidRPr="00064D9D">
              <w:rPr>
                <w:sz w:val="22"/>
                <w:szCs w:val="22"/>
              </w:rPr>
              <w:t>Flashcards/</w:t>
            </w:r>
          </w:p>
          <w:p w:rsidR="00064D9D" w:rsidRPr="00064D9D" w:rsidRDefault="00064D9D" w:rsidP="00064D9D">
            <w:pPr>
              <w:rPr>
                <w:sz w:val="22"/>
                <w:szCs w:val="22"/>
              </w:rPr>
            </w:pPr>
            <w:r w:rsidRPr="00064D9D">
              <w:rPr>
                <w:sz w:val="22"/>
                <w:szCs w:val="22"/>
              </w:rPr>
              <w:t>PowerPoint</w:t>
            </w:r>
          </w:p>
          <w:p w:rsidR="00064D9D" w:rsidRPr="00064D9D" w:rsidRDefault="00064D9D" w:rsidP="00064D9D">
            <w:pPr>
              <w:rPr>
                <w:sz w:val="22"/>
                <w:szCs w:val="22"/>
              </w:rPr>
            </w:pPr>
          </w:p>
          <w:p w:rsidR="00064D9D" w:rsidRPr="00064D9D" w:rsidRDefault="00064D9D" w:rsidP="00064D9D">
            <w:pPr>
              <w:rPr>
                <w:sz w:val="22"/>
                <w:szCs w:val="22"/>
              </w:rPr>
            </w:pPr>
          </w:p>
          <w:p w:rsidR="00064D9D" w:rsidRPr="00064D9D" w:rsidRDefault="00064D9D" w:rsidP="00064D9D">
            <w:pPr>
              <w:rPr>
                <w:sz w:val="22"/>
                <w:szCs w:val="22"/>
              </w:rPr>
            </w:pPr>
          </w:p>
          <w:p w:rsidR="00064D9D" w:rsidRPr="00064D9D" w:rsidRDefault="00064D9D" w:rsidP="00064D9D">
            <w:pPr>
              <w:rPr>
                <w:sz w:val="22"/>
                <w:szCs w:val="22"/>
              </w:rPr>
            </w:pPr>
          </w:p>
          <w:p w:rsidR="00064D9D" w:rsidRPr="00064D9D" w:rsidRDefault="00064D9D" w:rsidP="00064D9D">
            <w:pPr>
              <w:rPr>
                <w:sz w:val="22"/>
                <w:szCs w:val="22"/>
              </w:rPr>
            </w:pPr>
          </w:p>
          <w:p w:rsidR="00064D9D" w:rsidRPr="00064D9D" w:rsidRDefault="00064D9D" w:rsidP="00064D9D">
            <w:pPr>
              <w:rPr>
                <w:sz w:val="22"/>
                <w:szCs w:val="22"/>
              </w:rPr>
            </w:pPr>
            <w:r w:rsidRPr="00064D9D">
              <w:rPr>
                <w:sz w:val="22"/>
                <w:szCs w:val="22"/>
              </w:rPr>
              <w:t>Sentence strips</w:t>
            </w:r>
          </w:p>
          <w:p w:rsidR="00064D9D" w:rsidRPr="00064D9D" w:rsidRDefault="00064D9D" w:rsidP="00064D9D">
            <w:pPr>
              <w:rPr>
                <w:sz w:val="22"/>
                <w:szCs w:val="22"/>
              </w:rPr>
            </w:pPr>
          </w:p>
          <w:p w:rsidR="00064D9D" w:rsidRPr="00064D9D" w:rsidRDefault="00064D9D" w:rsidP="00064D9D">
            <w:pPr>
              <w:rPr>
                <w:sz w:val="22"/>
                <w:szCs w:val="22"/>
              </w:rPr>
            </w:pPr>
            <w:r w:rsidRPr="00064D9D">
              <w:rPr>
                <w:sz w:val="22"/>
                <w:szCs w:val="22"/>
              </w:rPr>
              <w:t>Sentence strips and vocabulary words.</w:t>
            </w:r>
          </w:p>
          <w:p w:rsidR="00064D9D" w:rsidRPr="00064D9D" w:rsidRDefault="00064D9D" w:rsidP="00064D9D">
            <w:pPr>
              <w:rPr>
                <w:sz w:val="22"/>
                <w:szCs w:val="22"/>
              </w:rPr>
            </w:pPr>
          </w:p>
          <w:p w:rsidR="00064D9D" w:rsidRPr="00064D9D" w:rsidRDefault="00064D9D" w:rsidP="00064D9D">
            <w:pPr>
              <w:rPr>
                <w:sz w:val="22"/>
                <w:szCs w:val="22"/>
              </w:rPr>
            </w:pPr>
          </w:p>
          <w:p w:rsidR="00AE353D" w:rsidRDefault="00064D9D" w:rsidP="00064D9D">
            <w:pPr>
              <w:rPr>
                <w:sz w:val="22"/>
                <w:szCs w:val="22"/>
              </w:rPr>
            </w:pPr>
            <w:r w:rsidRPr="00064D9D">
              <w:rPr>
                <w:sz w:val="22"/>
                <w:szCs w:val="22"/>
              </w:rPr>
              <w:t>List of items to be bought (one for each team)</w:t>
            </w:r>
            <w:r w:rsidR="00AE353D">
              <w:rPr>
                <w:sz w:val="22"/>
                <w:szCs w:val="22"/>
              </w:rPr>
              <w:t>, Bought Items sheet</w:t>
            </w:r>
            <w:r w:rsidRPr="00064D9D">
              <w:rPr>
                <w:sz w:val="22"/>
                <w:szCs w:val="22"/>
              </w:rPr>
              <w:t xml:space="preserve">, and </w:t>
            </w:r>
          </w:p>
          <w:p w:rsidR="00064D9D" w:rsidRPr="00064D9D" w:rsidRDefault="00AE353D" w:rsidP="00064D9D">
            <w:pPr>
              <w:rPr>
                <w:sz w:val="22"/>
                <w:szCs w:val="22"/>
              </w:rPr>
            </w:pPr>
            <w:r>
              <w:rPr>
                <w:sz w:val="22"/>
                <w:szCs w:val="22"/>
              </w:rPr>
              <w:t xml:space="preserve">Fast Food </w:t>
            </w:r>
            <w:r w:rsidR="00064D9D" w:rsidRPr="00064D9D">
              <w:rPr>
                <w:sz w:val="22"/>
                <w:szCs w:val="22"/>
              </w:rPr>
              <w:t>worksheet.</w:t>
            </w:r>
          </w:p>
        </w:tc>
        <w:tc>
          <w:tcPr>
            <w:tcW w:w="3544" w:type="dxa"/>
          </w:tcPr>
          <w:p w:rsidR="00064D9D" w:rsidRPr="00064D9D" w:rsidRDefault="00064D9D" w:rsidP="00064D9D">
            <w:pPr>
              <w:rPr>
                <w:sz w:val="22"/>
                <w:szCs w:val="22"/>
              </w:rPr>
            </w:pPr>
            <w:r w:rsidRPr="00064D9D">
              <w:rPr>
                <w:sz w:val="22"/>
                <w:szCs w:val="22"/>
              </w:rPr>
              <w:t>Students will learn more about fast food outlets and what they sell.</w:t>
            </w:r>
          </w:p>
          <w:p w:rsidR="00064D9D" w:rsidRPr="00064D9D" w:rsidRDefault="00064D9D" w:rsidP="00064D9D">
            <w:pPr>
              <w:rPr>
                <w:sz w:val="22"/>
                <w:szCs w:val="22"/>
              </w:rPr>
            </w:pPr>
          </w:p>
          <w:p w:rsidR="00064D9D" w:rsidRDefault="00064D9D" w:rsidP="00064D9D">
            <w:pPr>
              <w:rPr>
                <w:sz w:val="22"/>
                <w:szCs w:val="22"/>
              </w:rPr>
            </w:pPr>
          </w:p>
          <w:p w:rsidR="00064D9D" w:rsidRPr="00064D9D" w:rsidRDefault="00064D9D" w:rsidP="00064D9D">
            <w:pPr>
              <w:rPr>
                <w:sz w:val="22"/>
                <w:szCs w:val="22"/>
              </w:rPr>
            </w:pPr>
            <w:r w:rsidRPr="00064D9D">
              <w:rPr>
                <w:sz w:val="22"/>
                <w:szCs w:val="22"/>
              </w:rPr>
              <w:t>Students will come up with the things they can buy in a fast food shop and they will know the terms customer and cashier.</w:t>
            </w:r>
          </w:p>
          <w:p w:rsidR="00064D9D" w:rsidRPr="00064D9D" w:rsidRDefault="00064D9D" w:rsidP="00064D9D">
            <w:pPr>
              <w:rPr>
                <w:sz w:val="22"/>
                <w:szCs w:val="22"/>
              </w:rPr>
            </w:pPr>
          </w:p>
          <w:p w:rsidR="00064D9D" w:rsidRPr="00064D9D" w:rsidRDefault="00064D9D" w:rsidP="00064D9D">
            <w:pPr>
              <w:rPr>
                <w:sz w:val="22"/>
                <w:szCs w:val="22"/>
              </w:rPr>
            </w:pPr>
            <w:r w:rsidRPr="00064D9D">
              <w:rPr>
                <w:sz w:val="22"/>
                <w:szCs w:val="22"/>
              </w:rPr>
              <w:t>The students will learn how to order food.</w:t>
            </w:r>
          </w:p>
          <w:p w:rsidR="00064D9D" w:rsidRPr="00064D9D" w:rsidRDefault="00064D9D" w:rsidP="00064D9D">
            <w:pPr>
              <w:rPr>
                <w:sz w:val="22"/>
                <w:szCs w:val="22"/>
              </w:rPr>
            </w:pPr>
          </w:p>
          <w:p w:rsidR="00064D9D" w:rsidRPr="00064D9D" w:rsidRDefault="00064D9D" w:rsidP="00064D9D">
            <w:pPr>
              <w:rPr>
                <w:sz w:val="22"/>
                <w:szCs w:val="22"/>
              </w:rPr>
            </w:pPr>
          </w:p>
          <w:p w:rsidR="00064D9D" w:rsidRPr="00064D9D" w:rsidRDefault="00064D9D" w:rsidP="00064D9D">
            <w:pPr>
              <w:rPr>
                <w:sz w:val="22"/>
                <w:szCs w:val="22"/>
              </w:rPr>
            </w:pPr>
            <w:r w:rsidRPr="00064D9D">
              <w:rPr>
                <w:sz w:val="22"/>
                <w:szCs w:val="22"/>
              </w:rPr>
              <w:t>The students will know the roles of the customer and cashier.</w:t>
            </w:r>
          </w:p>
          <w:p w:rsidR="00064D9D" w:rsidRPr="00064D9D" w:rsidRDefault="00064D9D" w:rsidP="00064D9D">
            <w:pPr>
              <w:rPr>
                <w:sz w:val="22"/>
                <w:szCs w:val="22"/>
              </w:rPr>
            </w:pPr>
          </w:p>
          <w:p w:rsidR="00064D9D" w:rsidRDefault="00064D9D" w:rsidP="00064D9D">
            <w:pPr>
              <w:rPr>
                <w:sz w:val="22"/>
                <w:szCs w:val="22"/>
              </w:rPr>
            </w:pPr>
            <w:r w:rsidRPr="00064D9D">
              <w:rPr>
                <w:sz w:val="22"/>
                <w:szCs w:val="22"/>
              </w:rPr>
              <w:t xml:space="preserve">Reinforce and put into practice what they have been taught. </w:t>
            </w:r>
          </w:p>
          <w:p w:rsidR="00AE353D" w:rsidRDefault="00AE353D" w:rsidP="00064D9D">
            <w:pPr>
              <w:rPr>
                <w:sz w:val="22"/>
                <w:szCs w:val="22"/>
              </w:rPr>
            </w:pPr>
          </w:p>
          <w:p w:rsidR="00AE353D" w:rsidRPr="00064D9D" w:rsidRDefault="00AE353D" w:rsidP="00064D9D">
            <w:pPr>
              <w:rPr>
                <w:sz w:val="22"/>
                <w:szCs w:val="22"/>
              </w:rPr>
            </w:pPr>
            <w:r>
              <w:rPr>
                <w:sz w:val="22"/>
                <w:szCs w:val="22"/>
              </w:rPr>
              <w:t xml:space="preserve">Improve oral skills. </w:t>
            </w:r>
            <w:r w:rsidR="005B048A">
              <w:rPr>
                <w:sz w:val="22"/>
                <w:szCs w:val="22"/>
              </w:rPr>
              <w:t>Reinforce writing skills.</w:t>
            </w:r>
          </w:p>
        </w:tc>
      </w:tr>
      <w:tr w:rsidR="00064D9D" w:rsidRPr="00FA3F79" w:rsidTr="00064D9D">
        <w:tc>
          <w:tcPr>
            <w:tcW w:w="959" w:type="dxa"/>
          </w:tcPr>
          <w:p w:rsidR="00064D9D" w:rsidRPr="00064D9D" w:rsidRDefault="00064D9D" w:rsidP="00064D9D">
            <w:pPr>
              <w:rPr>
                <w:sz w:val="22"/>
                <w:szCs w:val="22"/>
              </w:rPr>
            </w:pPr>
            <w:r w:rsidRPr="00064D9D">
              <w:rPr>
                <w:sz w:val="22"/>
                <w:szCs w:val="22"/>
              </w:rPr>
              <w:t>5 min</w:t>
            </w:r>
          </w:p>
        </w:tc>
        <w:tc>
          <w:tcPr>
            <w:tcW w:w="3969" w:type="dxa"/>
          </w:tcPr>
          <w:p w:rsidR="00064D9D" w:rsidRPr="00064D9D" w:rsidRDefault="00064D9D" w:rsidP="00064D9D">
            <w:pPr>
              <w:rPr>
                <w:sz w:val="22"/>
                <w:szCs w:val="22"/>
              </w:rPr>
            </w:pPr>
            <w:r w:rsidRPr="00064D9D">
              <w:rPr>
                <w:sz w:val="22"/>
                <w:szCs w:val="22"/>
              </w:rPr>
              <w:t>Review today’s vocabulary and sentence patterns.</w:t>
            </w:r>
          </w:p>
        </w:tc>
        <w:tc>
          <w:tcPr>
            <w:tcW w:w="1559" w:type="dxa"/>
          </w:tcPr>
          <w:p w:rsidR="00064D9D" w:rsidRPr="00064D9D" w:rsidRDefault="00064D9D" w:rsidP="00064D9D">
            <w:pPr>
              <w:rPr>
                <w:sz w:val="22"/>
                <w:szCs w:val="22"/>
              </w:rPr>
            </w:pPr>
            <w:r w:rsidRPr="00064D9D">
              <w:rPr>
                <w:sz w:val="22"/>
                <w:szCs w:val="22"/>
              </w:rPr>
              <w:t>PowerPoint</w:t>
            </w:r>
          </w:p>
        </w:tc>
        <w:tc>
          <w:tcPr>
            <w:tcW w:w="3544" w:type="dxa"/>
          </w:tcPr>
          <w:p w:rsidR="00064D9D" w:rsidRPr="00064D9D" w:rsidRDefault="00064D9D" w:rsidP="00064D9D">
            <w:pPr>
              <w:rPr>
                <w:sz w:val="22"/>
                <w:szCs w:val="22"/>
              </w:rPr>
            </w:pPr>
            <w:r w:rsidRPr="00064D9D">
              <w:rPr>
                <w:sz w:val="22"/>
                <w:szCs w:val="22"/>
              </w:rPr>
              <w:t>Reinforce what they have learned today</w:t>
            </w:r>
          </w:p>
        </w:tc>
      </w:tr>
    </w:tbl>
    <w:p w:rsidR="00A71DF9" w:rsidRPr="00FA3F79" w:rsidRDefault="00A71DF9" w:rsidP="00064D9D">
      <w:pPr>
        <w:rPr>
          <w:sz w:val="18"/>
          <w:szCs w:val="18"/>
        </w:rPr>
      </w:pPr>
    </w:p>
    <w:sectPr w:rsidR="00A71DF9" w:rsidRPr="00FA3F79" w:rsidSect="00064D9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BC9" w:rsidRDefault="00741BC9" w:rsidP="00EB3C71">
      <w:r>
        <w:separator/>
      </w:r>
    </w:p>
  </w:endnote>
  <w:endnote w:type="continuationSeparator" w:id="0">
    <w:p w:rsidR="00741BC9" w:rsidRDefault="00741BC9" w:rsidP="00EB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BC9" w:rsidRDefault="00741BC9" w:rsidP="00EB3C71">
      <w:r>
        <w:separator/>
      </w:r>
    </w:p>
  </w:footnote>
  <w:footnote w:type="continuationSeparator" w:id="0">
    <w:p w:rsidR="00741BC9" w:rsidRDefault="00741BC9" w:rsidP="00EB3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87"/>
    <w:rsid w:val="000010FB"/>
    <w:rsid w:val="00005B13"/>
    <w:rsid w:val="00014A3A"/>
    <w:rsid w:val="00026400"/>
    <w:rsid w:val="00026D4A"/>
    <w:rsid w:val="0005365A"/>
    <w:rsid w:val="00064D9D"/>
    <w:rsid w:val="00084277"/>
    <w:rsid w:val="00084F0B"/>
    <w:rsid w:val="000911BB"/>
    <w:rsid w:val="00095893"/>
    <w:rsid w:val="000B04BF"/>
    <w:rsid w:val="000C3F9C"/>
    <w:rsid w:val="000D6E69"/>
    <w:rsid w:val="000F50C5"/>
    <w:rsid w:val="00113E1D"/>
    <w:rsid w:val="00116932"/>
    <w:rsid w:val="00117781"/>
    <w:rsid w:val="0012154B"/>
    <w:rsid w:val="001220A0"/>
    <w:rsid w:val="00122564"/>
    <w:rsid w:val="0013007E"/>
    <w:rsid w:val="00136FAA"/>
    <w:rsid w:val="00140859"/>
    <w:rsid w:val="00146551"/>
    <w:rsid w:val="00147BAB"/>
    <w:rsid w:val="00153785"/>
    <w:rsid w:val="00164B35"/>
    <w:rsid w:val="00164C60"/>
    <w:rsid w:val="00164CEB"/>
    <w:rsid w:val="0017764F"/>
    <w:rsid w:val="001853F9"/>
    <w:rsid w:val="0018745E"/>
    <w:rsid w:val="00192882"/>
    <w:rsid w:val="001A3FF4"/>
    <w:rsid w:val="001B5149"/>
    <w:rsid w:val="001C4160"/>
    <w:rsid w:val="001C6BC6"/>
    <w:rsid w:val="001E76CF"/>
    <w:rsid w:val="00200160"/>
    <w:rsid w:val="002025DE"/>
    <w:rsid w:val="0020363F"/>
    <w:rsid w:val="00214DEC"/>
    <w:rsid w:val="00216D9E"/>
    <w:rsid w:val="002201BB"/>
    <w:rsid w:val="002332C8"/>
    <w:rsid w:val="00243C9B"/>
    <w:rsid w:val="002534E0"/>
    <w:rsid w:val="0026279C"/>
    <w:rsid w:val="00270DAE"/>
    <w:rsid w:val="002714C0"/>
    <w:rsid w:val="00274689"/>
    <w:rsid w:val="00280DE1"/>
    <w:rsid w:val="00282382"/>
    <w:rsid w:val="00287177"/>
    <w:rsid w:val="002921D9"/>
    <w:rsid w:val="00295DC0"/>
    <w:rsid w:val="002B669B"/>
    <w:rsid w:val="002D3127"/>
    <w:rsid w:val="002D5456"/>
    <w:rsid w:val="003036A5"/>
    <w:rsid w:val="00305440"/>
    <w:rsid w:val="003209A8"/>
    <w:rsid w:val="00326837"/>
    <w:rsid w:val="00336CD0"/>
    <w:rsid w:val="00337A6F"/>
    <w:rsid w:val="00337F9D"/>
    <w:rsid w:val="003506D7"/>
    <w:rsid w:val="003545CB"/>
    <w:rsid w:val="00363DF2"/>
    <w:rsid w:val="00364974"/>
    <w:rsid w:val="003715AB"/>
    <w:rsid w:val="00375C57"/>
    <w:rsid w:val="003778FC"/>
    <w:rsid w:val="0039477C"/>
    <w:rsid w:val="003B02D5"/>
    <w:rsid w:val="003F3467"/>
    <w:rsid w:val="0040676B"/>
    <w:rsid w:val="00413DFC"/>
    <w:rsid w:val="0041605F"/>
    <w:rsid w:val="00423448"/>
    <w:rsid w:val="0043076C"/>
    <w:rsid w:val="00445844"/>
    <w:rsid w:val="00462E81"/>
    <w:rsid w:val="004914A4"/>
    <w:rsid w:val="004A37E8"/>
    <w:rsid w:val="004C2A3D"/>
    <w:rsid w:val="004C41C5"/>
    <w:rsid w:val="004C4493"/>
    <w:rsid w:val="004C45D9"/>
    <w:rsid w:val="004C7E41"/>
    <w:rsid w:val="004D6544"/>
    <w:rsid w:val="004D7169"/>
    <w:rsid w:val="004E3E31"/>
    <w:rsid w:val="004F578B"/>
    <w:rsid w:val="00506931"/>
    <w:rsid w:val="0051733F"/>
    <w:rsid w:val="0052048D"/>
    <w:rsid w:val="00522976"/>
    <w:rsid w:val="00525DC4"/>
    <w:rsid w:val="005372CA"/>
    <w:rsid w:val="005422BC"/>
    <w:rsid w:val="005542ED"/>
    <w:rsid w:val="005554DB"/>
    <w:rsid w:val="00561446"/>
    <w:rsid w:val="005935E1"/>
    <w:rsid w:val="00596801"/>
    <w:rsid w:val="005A7AE0"/>
    <w:rsid w:val="005B048A"/>
    <w:rsid w:val="005B4EE3"/>
    <w:rsid w:val="005C75E8"/>
    <w:rsid w:val="005D0D94"/>
    <w:rsid w:val="005E23FC"/>
    <w:rsid w:val="005F4797"/>
    <w:rsid w:val="00614494"/>
    <w:rsid w:val="00617B0D"/>
    <w:rsid w:val="00634AAF"/>
    <w:rsid w:val="00636CF3"/>
    <w:rsid w:val="006525EE"/>
    <w:rsid w:val="00654F08"/>
    <w:rsid w:val="006679D5"/>
    <w:rsid w:val="006B0138"/>
    <w:rsid w:val="006B24B6"/>
    <w:rsid w:val="006B440D"/>
    <w:rsid w:val="006B6B19"/>
    <w:rsid w:val="006C45D3"/>
    <w:rsid w:val="006D1D07"/>
    <w:rsid w:val="006F6C2E"/>
    <w:rsid w:val="00700DB5"/>
    <w:rsid w:val="00701AAD"/>
    <w:rsid w:val="0070249A"/>
    <w:rsid w:val="0070730C"/>
    <w:rsid w:val="00720D76"/>
    <w:rsid w:val="00724A27"/>
    <w:rsid w:val="00727EFA"/>
    <w:rsid w:val="00736A9C"/>
    <w:rsid w:val="00741BC9"/>
    <w:rsid w:val="007438FB"/>
    <w:rsid w:val="0075295A"/>
    <w:rsid w:val="007563DA"/>
    <w:rsid w:val="00772B0D"/>
    <w:rsid w:val="00772B8F"/>
    <w:rsid w:val="007736E3"/>
    <w:rsid w:val="007A437D"/>
    <w:rsid w:val="007A58C4"/>
    <w:rsid w:val="007B4A8B"/>
    <w:rsid w:val="007C35CA"/>
    <w:rsid w:val="007E2D3C"/>
    <w:rsid w:val="007E3FDF"/>
    <w:rsid w:val="007F621F"/>
    <w:rsid w:val="0080153B"/>
    <w:rsid w:val="008028CC"/>
    <w:rsid w:val="00807D7E"/>
    <w:rsid w:val="00837DC7"/>
    <w:rsid w:val="008422D7"/>
    <w:rsid w:val="0085382E"/>
    <w:rsid w:val="00881AFE"/>
    <w:rsid w:val="00894F33"/>
    <w:rsid w:val="008A3505"/>
    <w:rsid w:val="008A56AF"/>
    <w:rsid w:val="008D37AE"/>
    <w:rsid w:val="008D5CF7"/>
    <w:rsid w:val="008D6F40"/>
    <w:rsid w:val="008E3904"/>
    <w:rsid w:val="008F0887"/>
    <w:rsid w:val="008F25A2"/>
    <w:rsid w:val="008F587D"/>
    <w:rsid w:val="0091762B"/>
    <w:rsid w:val="00927F13"/>
    <w:rsid w:val="00946E3A"/>
    <w:rsid w:val="00954E7D"/>
    <w:rsid w:val="00980B5E"/>
    <w:rsid w:val="00985164"/>
    <w:rsid w:val="009919D9"/>
    <w:rsid w:val="009A3FE1"/>
    <w:rsid w:val="009A7C8E"/>
    <w:rsid w:val="009C7716"/>
    <w:rsid w:val="009D1271"/>
    <w:rsid w:val="009E38F2"/>
    <w:rsid w:val="009F0A65"/>
    <w:rsid w:val="00A0433D"/>
    <w:rsid w:val="00A04A5D"/>
    <w:rsid w:val="00A27DE1"/>
    <w:rsid w:val="00A3701E"/>
    <w:rsid w:val="00A400C8"/>
    <w:rsid w:val="00A503A9"/>
    <w:rsid w:val="00A7061D"/>
    <w:rsid w:val="00A71DF9"/>
    <w:rsid w:val="00A7676C"/>
    <w:rsid w:val="00A81BB1"/>
    <w:rsid w:val="00A84983"/>
    <w:rsid w:val="00A91740"/>
    <w:rsid w:val="00A97D2B"/>
    <w:rsid w:val="00AC0E14"/>
    <w:rsid w:val="00AC7900"/>
    <w:rsid w:val="00AE353D"/>
    <w:rsid w:val="00B1767D"/>
    <w:rsid w:val="00B522CE"/>
    <w:rsid w:val="00B63FAA"/>
    <w:rsid w:val="00B770DF"/>
    <w:rsid w:val="00B81BAC"/>
    <w:rsid w:val="00B8516D"/>
    <w:rsid w:val="00B90764"/>
    <w:rsid w:val="00B919F2"/>
    <w:rsid w:val="00BA6B55"/>
    <w:rsid w:val="00BB03FD"/>
    <w:rsid w:val="00BC33F0"/>
    <w:rsid w:val="00BD077E"/>
    <w:rsid w:val="00BF0C4C"/>
    <w:rsid w:val="00C163F6"/>
    <w:rsid w:val="00C25A1A"/>
    <w:rsid w:val="00C26300"/>
    <w:rsid w:val="00C314E2"/>
    <w:rsid w:val="00C323D0"/>
    <w:rsid w:val="00C33FCC"/>
    <w:rsid w:val="00C405CC"/>
    <w:rsid w:val="00C50ECC"/>
    <w:rsid w:val="00C5102A"/>
    <w:rsid w:val="00C66546"/>
    <w:rsid w:val="00C67A5B"/>
    <w:rsid w:val="00C83234"/>
    <w:rsid w:val="00C95CE0"/>
    <w:rsid w:val="00C96F0E"/>
    <w:rsid w:val="00CA0E87"/>
    <w:rsid w:val="00CC6812"/>
    <w:rsid w:val="00D357BA"/>
    <w:rsid w:val="00D648FA"/>
    <w:rsid w:val="00D87315"/>
    <w:rsid w:val="00D90C88"/>
    <w:rsid w:val="00D97857"/>
    <w:rsid w:val="00DA0D86"/>
    <w:rsid w:val="00DA474C"/>
    <w:rsid w:val="00DC3DF2"/>
    <w:rsid w:val="00DD6743"/>
    <w:rsid w:val="00DF093E"/>
    <w:rsid w:val="00DF1923"/>
    <w:rsid w:val="00DF734F"/>
    <w:rsid w:val="00E1281D"/>
    <w:rsid w:val="00E15AC1"/>
    <w:rsid w:val="00E351D6"/>
    <w:rsid w:val="00E3581B"/>
    <w:rsid w:val="00E360A5"/>
    <w:rsid w:val="00E51437"/>
    <w:rsid w:val="00E520B2"/>
    <w:rsid w:val="00E55AAB"/>
    <w:rsid w:val="00E56457"/>
    <w:rsid w:val="00E70B5B"/>
    <w:rsid w:val="00E7796C"/>
    <w:rsid w:val="00E817F2"/>
    <w:rsid w:val="00E869D4"/>
    <w:rsid w:val="00E96D9C"/>
    <w:rsid w:val="00E97815"/>
    <w:rsid w:val="00EB3C71"/>
    <w:rsid w:val="00EB5550"/>
    <w:rsid w:val="00EC5C46"/>
    <w:rsid w:val="00EC6F45"/>
    <w:rsid w:val="00ED063E"/>
    <w:rsid w:val="00ED515A"/>
    <w:rsid w:val="00EE40D1"/>
    <w:rsid w:val="00EF0DF0"/>
    <w:rsid w:val="00EF20CA"/>
    <w:rsid w:val="00EF4B88"/>
    <w:rsid w:val="00EF6BD7"/>
    <w:rsid w:val="00EF6FCF"/>
    <w:rsid w:val="00F31BFF"/>
    <w:rsid w:val="00F326D3"/>
    <w:rsid w:val="00F45E73"/>
    <w:rsid w:val="00F51568"/>
    <w:rsid w:val="00F61B75"/>
    <w:rsid w:val="00F764A1"/>
    <w:rsid w:val="00F808F7"/>
    <w:rsid w:val="00F82CC2"/>
    <w:rsid w:val="00F85E41"/>
    <w:rsid w:val="00FA275E"/>
    <w:rsid w:val="00FA3F79"/>
    <w:rsid w:val="00FC100F"/>
    <w:rsid w:val="00FC1090"/>
    <w:rsid w:val="00FC58EC"/>
    <w:rsid w:val="00FD4F74"/>
    <w:rsid w:val="00FE2F63"/>
    <w:rsid w:val="00FF5B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8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2332C8"/>
    <w:rPr>
      <w:rFonts w:asciiTheme="majorHAnsi" w:eastAsiaTheme="majorEastAsia" w:hAnsiTheme="majorHAnsi" w:cstheme="majorBidi"/>
      <w:sz w:val="18"/>
      <w:szCs w:val="18"/>
    </w:rPr>
  </w:style>
  <w:style w:type="character" w:customStyle="1" w:styleId="a5">
    <w:name w:val="註解方塊文字 字元"/>
    <w:basedOn w:val="a0"/>
    <w:link w:val="a4"/>
    <w:rsid w:val="002332C8"/>
    <w:rPr>
      <w:rFonts w:asciiTheme="majorHAnsi" w:eastAsiaTheme="majorEastAsia" w:hAnsiTheme="majorHAnsi" w:cstheme="majorBidi"/>
      <w:kern w:val="2"/>
      <w:sz w:val="18"/>
      <w:szCs w:val="18"/>
    </w:rPr>
  </w:style>
  <w:style w:type="paragraph" w:styleId="a6">
    <w:name w:val="header"/>
    <w:basedOn w:val="a"/>
    <w:link w:val="a7"/>
    <w:rsid w:val="00EB3C71"/>
    <w:pPr>
      <w:tabs>
        <w:tab w:val="center" w:pos="4153"/>
        <w:tab w:val="right" w:pos="8306"/>
      </w:tabs>
      <w:snapToGrid w:val="0"/>
    </w:pPr>
    <w:rPr>
      <w:sz w:val="20"/>
      <w:szCs w:val="20"/>
    </w:rPr>
  </w:style>
  <w:style w:type="character" w:customStyle="1" w:styleId="a7">
    <w:name w:val="頁首 字元"/>
    <w:basedOn w:val="a0"/>
    <w:link w:val="a6"/>
    <w:rsid w:val="00EB3C71"/>
    <w:rPr>
      <w:kern w:val="2"/>
    </w:rPr>
  </w:style>
  <w:style w:type="paragraph" w:styleId="a8">
    <w:name w:val="footer"/>
    <w:basedOn w:val="a"/>
    <w:link w:val="a9"/>
    <w:rsid w:val="00EB3C71"/>
    <w:pPr>
      <w:tabs>
        <w:tab w:val="center" w:pos="4153"/>
        <w:tab w:val="right" w:pos="8306"/>
      </w:tabs>
      <w:snapToGrid w:val="0"/>
    </w:pPr>
    <w:rPr>
      <w:sz w:val="20"/>
      <w:szCs w:val="20"/>
    </w:rPr>
  </w:style>
  <w:style w:type="character" w:customStyle="1" w:styleId="a9">
    <w:name w:val="頁尾 字元"/>
    <w:basedOn w:val="a0"/>
    <w:link w:val="a8"/>
    <w:rsid w:val="00EB3C71"/>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8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2332C8"/>
    <w:rPr>
      <w:rFonts w:asciiTheme="majorHAnsi" w:eastAsiaTheme="majorEastAsia" w:hAnsiTheme="majorHAnsi" w:cstheme="majorBidi"/>
      <w:sz w:val="18"/>
      <w:szCs w:val="18"/>
    </w:rPr>
  </w:style>
  <w:style w:type="character" w:customStyle="1" w:styleId="a5">
    <w:name w:val="註解方塊文字 字元"/>
    <w:basedOn w:val="a0"/>
    <w:link w:val="a4"/>
    <w:rsid w:val="002332C8"/>
    <w:rPr>
      <w:rFonts w:asciiTheme="majorHAnsi" w:eastAsiaTheme="majorEastAsia" w:hAnsiTheme="majorHAnsi" w:cstheme="majorBidi"/>
      <w:kern w:val="2"/>
      <w:sz w:val="18"/>
      <w:szCs w:val="18"/>
    </w:rPr>
  </w:style>
  <w:style w:type="paragraph" w:styleId="a6">
    <w:name w:val="header"/>
    <w:basedOn w:val="a"/>
    <w:link w:val="a7"/>
    <w:rsid w:val="00EB3C71"/>
    <w:pPr>
      <w:tabs>
        <w:tab w:val="center" w:pos="4153"/>
        <w:tab w:val="right" w:pos="8306"/>
      </w:tabs>
      <w:snapToGrid w:val="0"/>
    </w:pPr>
    <w:rPr>
      <w:sz w:val="20"/>
      <w:szCs w:val="20"/>
    </w:rPr>
  </w:style>
  <w:style w:type="character" w:customStyle="1" w:styleId="a7">
    <w:name w:val="頁首 字元"/>
    <w:basedOn w:val="a0"/>
    <w:link w:val="a6"/>
    <w:rsid w:val="00EB3C71"/>
    <w:rPr>
      <w:kern w:val="2"/>
    </w:rPr>
  </w:style>
  <w:style w:type="paragraph" w:styleId="a8">
    <w:name w:val="footer"/>
    <w:basedOn w:val="a"/>
    <w:link w:val="a9"/>
    <w:rsid w:val="00EB3C71"/>
    <w:pPr>
      <w:tabs>
        <w:tab w:val="center" w:pos="4153"/>
        <w:tab w:val="right" w:pos="8306"/>
      </w:tabs>
      <w:snapToGrid w:val="0"/>
    </w:pPr>
    <w:rPr>
      <w:sz w:val="20"/>
      <w:szCs w:val="20"/>
    </w:rPr>
  </w:style>
  <w:style w:type="character" w:customStyle="1" w:styleId="a9">
    <w:name w:val="頁尾 字元"/>
    <w:basedOn w:val="a0"/>
    <w:link w:val="a8"/>
    <w:rsid w:val="00EB3C7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2C266-A96B-4FD7-9E24-0A57D567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2533</Characters>
  <Application>Microsoft Office Word</Application>
  <DocSecurity>0</DocSecurity>
  <Lines>21</Lines>
  <Paragraphs>5</Paragraphs>
  <ScaleCrop>false</ScaleCrop>
  <Company>臺北市三興國小</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資訊組</dc:creator>
  <cp:lastModifiedBy>Apple</cp:lastModifiedBy>
  <cp:revision>2</cp:revision>
  <cp:lastPrinted>2014-03-27T02:36:00Z</cp:lastPrinted>
  <dcterms:created xsi:type="dcterms:W3CDTF">2014-03-27T03:21:00Z</dcterms:created>
  <dcterms:modified xsi:type="dcterms:W3CDTF">2014-03-27T03:21:00Z</dcterms:modified>
</cp:coreProperties>
</file>