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FC" w:rsidRPr="009A3207" w:rsidRDefault="00BE38A1" w:rsidP="00BE38A1">
      <w:pPr>
        <w:pStyle w:val="1"/>
        <w:snapToGrid w:val="0"/>
        <w:spacing w:line="440" w:lineRule="exact"/>
        <w:rPr>
          <w:rFonts w:ascii="標楷體"/>
          <w:sz w:val="28"/>
          <w:szCs w:val="28"/>
        </w:rPr>
      </w:pPr>
      <w:r w:rsidRPr="00BE38A1">
        <w:rPr>
          <w:rFonts w:ascii="標楷體" w:hAnsi="標楷體" w:hint="eastAsia"/>
          <w:sz w:val="28"/>
          <w:szCs w:val="28"/>
        </w:rPr>
        <w:t>臺北市</w:t>
      </w:r>
      <w:proofErr w:type="gramStart"/>
      <w:r w:rsidRPr="00BE38A1">
        <w:rPr>
          <w:rFonts w:ascii="標楷體" w:hAnsi="標楷體" w:hint="eastAsia"/>
          <w:sz w:val="28"/>
          <w:szCs w:val="28"/>
        </w:rPr>
        <w:t>105</w:t>
      </w:r>
      <w:proofErr w:type="gramEnd"/>
      <w:r w:rsidRPr="00BE38A1">
        <w:rPr>
          <w:rFonts w:ascii="標楷體" w:hAnsi="標楷體" w:hint="eastAsia"/>
          <w:sz w:val="28"/>
          <w:szCs w:val="28"/>
        </w:rPr>
        <w:t>年度國民小學教師生命教育跨縣市交流增能研習</w:t>
      </w:r>
    </w:p>
    <w:p w:rsidR="004D13FC" w:rsidRPr="009A3207" w:rsidRDefault="004D13FC" w:rsidP="00B80D63">
      <w:pPr>
        <w:pStyle w:val="a6"/>
        <w:numPr>
          <w:ilvl w:val="0"/>
          <w:numId w:val="1"/>
        </w:numPr>
        <w:spacing w:line="440" w:lineRule="exact"/>
      </w:pPr>
      <w:r w:rsidRPr="009A3207">
        <w:rPr>
          <w:rFonts w:hint="eastAsia"/>
        </w:rPr>
        <w:t>依據：</w:t>
      </w:r>
    </w:p>
    <w:p w:rsidR="004D13FC" w:rsidRPr="006C3214" w:rsidRDefault="00FD1289" w:rsidP="00FD1289">
      <w:pPr>
        <w:pStyle w:val="a3"/>
        <w:numPr>
          <w:ilvl w:val="0"/>
          <w:numId w:val="9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</w:rPr>
      </w:pPr>
      <w:r w:rsidRPr="00FD1289">
        <w:rPr>
          <w:rFonts w:ascii="標楷體" w:eastAsia="標楷體" w:hAnsi="標楷體" w:hint="eastAsia"/>
          <w:szCs w:val="24"/>
        </w:rPr>
        <w:t>教育部生命教育推動方案（103年-106年）</w:t>
      </w:r>
      <w:r w:rsidR="004D13FC" w:rsidRPr="009A3207">
        <w:rPr>
          <w:rFonts w:ascii="標楷體" w:eastAsia="標楷體" w:hAnsi="標楷體" w:hint="eastAsia"/>
          <w:szCs w:val="24"/>
        </w:rPr>
        <w:t>。</w:t>
      </w:r>
    </w:p>
    <w:p w:rsidR="006C3214" w:rsidRPr="009A3207" w:rsidRDefault="006C3214" w:rsidP="00BE38A1">
      <w:pPr>
        <w:pStyle w:val="a3"/>
        <w:numPr>
          <w:ilvl w:val="0"/>
          <w:numId w:val="9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</w:rPr>
      </w:pPr>
      <w:r w:rsidRPr="006C3214">
        <w:rPr>
          <w:rFonts w:ascii="標楷體" w:eastAsia="標楷體" w:hAnsi="標楷體" w:hint="eastAsia"/>
        </w:rPr>
        <w:t>臺北市</w:t>
      </w:r>
      <w:proofErr w:type="gramStart"/>
      <w:r w:rsidRPr="006C3214">
        <w:rPr>
          <w:rFonts w:ascii="標楷體" w:eastAsia="標楷體" w:hAnsi="標楷體" w:hint="eastAsia"/>
        </w:rPr>
        <w:t>10</w:t>
      </w:r>
      <w:r w:rsidR="00BE38A1">
        <w:rPr>
          <w:rFonts w:ascii="標楷體" w:eastAsia="標楷體" w:hAnsi="標楷體" w:hint="eastAsia"/>
        </w:rPr>
        <w:t>5</w:t>
      </w:r>
      <w:proofErr w:type="gramEnd"/>
      <w:r w:rsidRPr="006C3214">
        <w:rPr>
          <w:rFonts w:ascii="標楷體" w:eastAsia="標楷體" w:hAnsi="標楷體" w:hint="eastAsia"/>
        </w:rPr>
        <w:t>年度友善校園學生事務與輔導工作計畫。</w:t>
      </w:r>
    </w:p>
    <w:p w:rsidR="004D13FC" w:rsidRPr="009A3207" w:rsidRDefault="004D13FC" w:rsidP="00962937">
      <w:pPr>
        <w:pStyle w:val="a3"/>
        <w:numPr>
          <w:ilvl w:val="0"/>
          <w:numId w:val="9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</w:rPr>
      </w:pPr>
      <w:r w:rsidRPr="009A3207">
        <w:rPr>
          <w:rFonts w:ascii="標楷體" w:eastAsia="標楷體" w:hAnsi="標楷體" w:hint="eastAsia"/>
          <w:bCs/>
          <w:szCs w:val="24"/>
        </w:rPr>
        <w:t>臺北市國民小學推動生命教育四年</w:t>
      </w:r>
      <w:r w:rsidRPr="009A3207">
        <w:rPr>
          <w:rFonts w:ascii="標楷體" w:eastAsia="標楷體" w:hAnsi="標楷體"/>
          <w:bCs/>
          <w:szCs w:val="24"/>
        </w:rPr>
        <w:t>(103-106)</w:t>
      </w:r>
      <w:r w:rsidRPr="009A3207">
        <w:rPr>
          <w:rFonts w:ascii="標楷體" w:eastAsia="標楷體" w:hAnsi="標楷體" w:hint="eastAsia"/>
          <w:bCs/>
          <w:szCs w:val="24"/>
        </w:rPr>
        <w:t>工作計畫</w:t>
      </w:r>
      <w:r w:rsidRPr="009A3207">
        <w:rPr>
          <w:rFonts w:ascii="標楷體" w:eastAsia="標楷體" w:hAnsi="標楷體" w:hint="eastAsia"/>
          <w:szCs w:val="24"/>
        </w:rPr>
        <w:t>。</w:t>
      </w:r>
    </w:p>
    <w:p w:rsidR="004D13FC" w:rsidRPr="009A3207" w:rsidRDefault="004D13FC" w:rsidP="00BE38A1">
      <w:pPr>
        <w:pStyle w:val="a3"/>
        <w:numPr>
          <w:ilvl w:val="0"/>
          <w:numId w:val="9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</w:rPr>
      </w:pPr>
      <w:r w:rsidRPr="009A3207">
        <w:rPr>
          <w:rFonts w:ascii="標楷體" w:eastAsia="標楷體" w:hAnsi="標楷體" w:hint="eastAsia"/>
        </w:rPr>
        <w:t>臺北市</w:t>
      </w:r>
      <w:proofErr w:type="gramStart"/>
      <w:r w:rsidRPr="009A3207">
        <w:rPr>
          <w:rFonts w:ascii="標楷體" w:eastAsia="標楷體" w:hAnsi="標楷體"/>
        </w:rPr>
        <w:t>10</w:t>
      </w:r>
      <w:r w:rsidR="00BE38A1">
        <w:rPr>
          <w:rFonts w:ascii="標楷體" w:eastAsia="標楷體" w:hAnsi="標楷體" w:hint="eastAsia"/>
        </w:rPr>
        <w:t>5</w:t>
      </w:r>
      <w:proofErr w:type="gramEnd"/>
      <w:r w:rsidRPr="009A3207">
        <w:rPr>
          <w:rFonts w:ascii="標楷體" w:eastAsia="標楷體" w:hAnsi="標楷體" w:hint="eastAsia"/>
        </w:rPr>
        <w:t>年度國民小學推動生命教育工作實施計畫。</w:t>
      </w:r>
    </w:p>
    <w:p w:rsidR="004D13FC" w:rsidRPr="009A3207" w:rsidRDefault="004D13FC" w:rsidP="00B80D63">
      <w:pPr>
        <w:pStyle w:val="a6"/>
        <w:numPr>
          <w:ilvl w:val="0"/>
          <w:numId w:val="1"/>
        </w:numPr>
        <w:spacing w:line="440" w:lineRule="exact"/>
      </w:pPr>
      <w:r w:rsidRPr="009A3207">
        <w:rPr>
          <w:rFonts w:hint="eastAsia"/>
        </w:rPr>
        <w:t>目標：</w:t>
      </w:r>
    </w:p>
    <w:p w:rsidR="004D13FC" w:rsidRPr="009A3207" w:rsidRDefault="00BB2C44" w:rsidP="00BB2C44">
      <w:pPr>
        <w:pStyle w:val="a3"/>
        <w:numPr>
          <w:ilvl w:val="0"/>
          <w:numId w:val="2"/>
        </w:numPr>
        <w:snapToGrid w:val="0"/>
        <w:spacing w:line="440" w:lineRule="exact"/>
        <w:ind w:leftChars="0"/>
        <w:rPr>
          <w:rFonts w:ascii="標楷體" w:eastAsia="標楷體" w:hAnsi="標楷體"/>
        </w:rPr>
      </w:pPr>
      <w:r w:rsidRPr="009A3207">
        <w:rPr>
          <w:rFonts w:ascii="標楷體" w:eastAsia="標楷體" w:hAnsi="標楷體" w:hint="eastAsia"/>
        </w:rPr>
        <w:t>透過</w:t>
      </w:r>
      <w:r w:rsidR="000371FA">
        <w:rPr>
          <w:rFonts w:ascii="標楷體" w:eastAsia="標楷體" w:hAnsi="標楷體" w:hint="eastAsia"/>
        </w:rPr>
        <w:t>教師研習、參訪、體驗等活動，引導教師對自我生命的覺察與省思，提升</w:t>
      </w:r>
      <w:r w:rsidRPr="009A3207">
        <w:rPr>
          <w:rFonts w:ascii="標楷體" w:eastAsia="標楷體" w:hAnsi="標楷體" w:hint="eastAsia"/>
        </w:rPr>
        <w:t>教師實施生命教育的素養。</w:t>
      </w:r>
    </w:p>
    <w:p w:rsidR="004D13FC" w:rsidRPr="009A3207" w:rsidRDefault="00BB2C44" w:rsidP="00BB2C44">
      <w:pPr>
        <w:pStyle w:val="a3"/>
        <w:numPr>
          <w:ilvl w:val="0"/>
          <w:numId w:val="2"/>
        </w:numPr>
        <w:snapToGrid w:val="0"/>
        <w:spacing w:line="440" w:lineRule="exact"/>
        <w:ind w:leftChars="0"/>
        <w:rPr>
          <w:rFonts w:ascii="標楷體" w:eastAsia="標楷體" w:hAnsi="標楷體"/>
        </w:rPr>
      </w:pPr>
      <w:r w:rsidRPr="009A3207">
        <w:rPr>
          <w:rFonts w:ascii="標楷體" w:eastAsia="標楷體" w:hAnsi="標楷體" w:hint="eastAsia"/>
        </w:rPr>
        <w:t>結合</w:t>
      </w:r>
      <w:r w:rsidR="00FA0415">
        <w:rPr>
          <w:rFonts w:ascii="標楷體" w:eastAsia="標楷體" w:hAnsi="標楷體" w:hint="eastAsia"/>
        </w:rPr>
        <w:t>生命美學、</w:t>
      </w:r>
      <w:r w:rsidRPr="009A3207">
        <w:rPr>
          <w:rFonts w:ascii="標楷體" w:eastAsia="標楷體" w:hAnsi="標楷體" w:hint="eastAsia"/>
        </w:rPr>
        <w:t>生態、環境保護等重要教育議題，增進教師輔導特質，協助學童發現生命成長差異，開啟多元智能。</w:t>
      </w:r>
    </w:p>
    <w:p w:rsidR="004D13FC" w:rsidRPr="009A3207" w:rsidRDefault="004D13FC" w:rsidP="00B80D63">
      <w:pPr>
        <w:pStyle w:val="a6"/>
        <w:numPr>
          <w:ilvl w:val="0"/>
          <w:numId w:val="3"/>
        </w:numPr>
        <w:spacing w:line="440" w:lineRule="exact"/>
        <w:rPr>
          <w:b w:val="0"/>
        </w:rPr>
      </w:pPr>
      <w:r w:rsidRPr="009A3207">
        <w:rPr>
          <w:rFonts w:hint="eastAsia"/>
        </w:rPr>
        <w:t>指導單位：</w:t>
      </w:r>
      <w:r w:rsidRPr="009A3207">
        <w:rPr>
          <w:rFonts w:hint="eastAsia"/>
          <w:b w:val="0"/>
        </w:rPr>
        <w:t>教育部</w:t>
      </w:r>
    </w:p>
    <w:p w:rsidR="004D13FC" w:rsidRPr="009A3207" w:rsidRDefault="004D13FC" w:rsidP="00B80D63">
      <w:pPr>
        <w:pStyle w:val="a6"/>
        <w:numPr>
          <w:ilvl w:val="0"/>
          <w:numId w:val="3"/>
        </w:numPr>
        <w:spacing w:line="440" w:lineRule="exact"/>
        <w:rPr>
          <w:b w:val="0"/>
        </w:rPr>
      </w:pPr>
      <w:r w:rsidRPr="009A3207">
        <w:rPr>
          <w:rFonts w:hint="eastAsia"/>
        </w:rPr>
        <w:t>主辦單位：</w:t>
      </w:r>
      <w:r w:rsidRPr="009A3207">
        <w:rPr>
          <w:rFonts w:hint="eastAsia"/>
          <w:b w:val="0"/>
        </w:rPr>
        <w:t>臺北市政府教育局</w:t>
      </w:r>
      <w:r w:rsidR="00FA0415">
        <w:rPr>
          <w:rFonts w:hint="eastAsia"/>
          <w:b w:val="0"/>
        </w:rPr>
        <w:t>。</w:t>
      </w:r>
    </w:p>
    <w:p w:rsidR="004D13FC" w:rsidRPr="009A3207" w:rsidRDefault="004D13FC" w:rsidP="00B80D63">
      <w:pPr>
        <w:pStyle w:val="a6"/>
        <w:numPr>
          <w:ilvl w:val="0"/>
          <w:numId w:val="3"/>
        </w:numPr>
        <w:spacing w:line="440" w:lineRule="exact"/>
        <w:rPr>
          <w:b w:val="0"/>
        </w:rPr>
      </w:pPr>
      <w:r w:rsidRPr="009A3207">
        <w:rPr>
          <w:rFonts w:hint="eastAsia"/>
        </w:rPr>
        <w:t>協辦單位：</w:t>
      </w:r>
      <w:r w:rsidRPr="009A3207">
        <w:rPr>
          <w:rFonts w:hint="eastAsia"/>
          <w:b w:val="0"/>
        </w:rPr>
        <w:t>臺北市國民小學推動生命教育工作小組</w:t>
      </w:r>
      <w:r w:rsidR="00FA0415">
        <w:rPr>
          <w:rFonts w:hint="eastAsia"/>
          <w:b w:val="0"/>
        </w:rPr>
        <w:t>。</w:t>
      </w:r>
    </w:p>
    <w:p w:rsidR="004D13FC" w:rsidRPr="009A3207" w:rsidRDefault="004D13FC" w:rsidP="00B80D63">
      <w:pPr>
        <w:pStyle w:val="a6"/>
        <w:numPr>
          <w:ilvl w:val="0"/>
          <w:numId w:val="3"/>
        </w:numPr>
        <w:spacing w:line="440" w:lineRule="exact"/>
        <w:rPr>
          <w:b w:val="0"/>
        </w:rPr>
      </w:pPr>
      <w:r w:rsidRPr="009A3207">
        <w:rPr>
          <w:rFonts w:hint="eastAsia"/>
        </w:rPr>
        <w:t>承辦單位：</w:t>
      </w:r>
      <w:r w:rsidRPr="009A3207">
        <w:rPr>
          <w:rFonts w:hint="eastAsia"/>
          <w:b w:val="0"/>
        </w:rPr>
        <w:t>臺北市國語實驗國民小學。</w:t>
      </w:r>
    </w:p>
    <w:p w:rsidR="004D13FC" w:rsidRPr="009A3207" w:rsidRDefault="004D13FC" w:rsidP="00B80D63">
      <w:pPr>
        <w:pStyle w:val="a6"/>
        <w:numPr>
          <w:ilvl w:val="0"/>
          <w:numId w:val="3"/>
        </w:numPr>
        <w:spacing w:line="440" w:lineRule="exact"/>
      </w:pPr>
      <w:r w:rsidRPr="009A3207">
        <w:rPr>
          <w:rFonts w:hint="eastAsia"/>
        </w:rPr>
        <w:t>參加對象</w:t>
      </w:r>
      <w:r w:rsidR="00720A81">
        <w:rPr>
          <w:rFonts w:hint="eastAsia"/>
        </w:rPr>
        <w:t>共計四十名為上限</w:t>
      </w:r>
      <w:r w:rsidRPr="009A3207">
        <w:rPr>
          <w:rFonts w:hint="eastAsia"/>
        </w:rPr>
        <w:t>：</w:t>
      </w:r>
    </w:p>
    <w:p w:rsidR="00FA0415" w:rsidRDefault="00FA0415" w:rsidP="00152A95">
      <w:pPr>
        <w:pStyle w:val="a3"/>
        <w:numPr>
          <w:ilvl w:val="0"/>
          <w:numId w:val="4"/>
        </w:numPr>
        <w:snapToGrid w:val="0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Pr="009A3207">
        <w:rPr>
          <w:rFonts w:ascii="標楷體" w:eastAsia="標楷體" w:hAnsi="標楷體" w:hint="eastAsia"/>
        </w:rPr>
        <w:t>市國民小學推動生命教育工作小組成員</w:t>
      </w:r>
      <w:r w:rsidRPr="009A3207">
        <w:rPr>
          <w:rFonts w:ascii="標楷體" w:eastAsia="標楷體" w:hAnsi="標楷體"/>
        </w:rPr>
        <w:t>30</w:t>
      </w:r>
      <w:r w:rsidRPr="009A3207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。</w:t>
      </w:r>
    </w:p>
    <w:p w:rsidR="004D13FC" w:rsidRPr="00FA0415" w:rsidRDefault="00FA0415" w:rsidP="00FA0415">
      <w:pPr>
        <w:pStyle w:val="a3"/>
        <w:numPr>
          <w:ilvl w:val="0"/>
          <w:numId w:val="4"/>
        </w:numPr>
        <w:snapToGrid w:val="0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本市</w:t>
      </w:r>
      <w:proofErr w:type="gramStart"/>
      <w:r>
        <w:rPr>
          <w:rFonts w:ascii="標楷體" w:eastAsia="標楷體" w:hAnsi="標楷體" w:hint="eastAsia"/>
        </w:rPr>
        <w:t>104</w:t>
      </w:r>
      <w:proofErr w:type="gramEnd"/>
      <w:r>
        <w:rPr>
          <w:rFonts w:ascii="標楷體" w:eastAsia="標楷體" w:hAnsi="標楷體" w:hint="eastAsia"/>
        </w:rPr>
        <w:t>年度生命教育績優學校評選獲獎學校人員。</w:t>
      </w:r>
    </w:p>
    <w:p w:rsidR="00DA5887" w:rsidRDefault="00FA0415" w:rsidP="00BE38A1">
      <w:pPr>
        <w:pStyle w:val="a3"/>
        <w:numPr>
          <w:ilvl w:val="0"/>
          <w:numId w:val="4"/>
        </w:numPr>
        <w:snapToGrid w:val="0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Pr="00152A95">
        <w:rPr>
          <w:rFonts w:ascii="標楷體" w:eastAsia="標楷體" w:hAnsi="標楷體" w:hint="eastAsia"/>
        </w:rPr>
        <w:t>市公私立國小</w:t>
      </w:r>
      <w:r>
        <w:rPr>
          <w:rFonts w:ascii="標楷體" w:eastAsia="標楷體" w:hAnsi="標楷體" w:hint="eastAsia"/>
        </w:rPr>
        <w:t>推動</w:t>
      </w:r>
      <w:r w:rsidRPr="00152A95">
        <w:rPr>
          <w:rFonts w:ascii="標楷體" w:eastAsia="標楷體" w:hAnsi="標楷體" w:hint="eastAsia"/>
        </w:rPr>
        <w:t>生命教育</w:t>
      </w:r>
      <w:r>
        <w:rPr>
          <w:rFonts w:ascii="標楷體" w:eastAsia="標楷體" w:hAnsi="標楷體" w:hint="eastAsia"/>
        </w:rPr>
        <w:t>之行政人員或</w:t>
      </w:r>
      <w:r w:rsidRPr="00152A95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，以</w:t>
      </w:r>
      <w:r w:rsidRPr="00152A95">
        <w:rPr>
          <w:rFonts w:ascii="標楷體" w:eastAsia="標楷體" w:hAnsi="標楷體" w:hint="eastAsia"/>
        </w:rPr>
        <w:t>每校推薦</w:t>
      </w:r>
      <w:r w:rsidRPr="00152A95">
        <w:rPr>
          <w:rFonts w:ascii="標楷體" w:eastAsia="標楷體" w:hAnsi="標楷體"/>
        </w:rPr>
        <w:t>1</w:t>
      </w:r>
      <w:r w:rsidRPr="00152A95">
        <w:rPr>
          <w:rFonts w:ascii="標楷體" w:eastAsia="標楷體" w:hAnsi="標楷體" w:hint="eastAsia"/>
        </w:rPr>
        <w:t>名為原則，</w:t>
      </w:r>
      <w:r>
        <w:rPr>
          <w:rFonts w:ascii="標楷體" w:eastAsia="標楷體" w:hAnsi="標楷體" w:hint="eastAsia"/>
        </w:rPr>
        <w:t>依</w:t>
      </w:r>
      <w:r w:rsidRPr="00152A95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先後</w:t>
      </w:r>
      <w:r w:rsidRPr="00152A95">
        <w:rPr>
          <w:rFonts w:ascii="標楷體" w:eastAsia="標楷體" w:hAnsi="標楷體" w:hint="eastAsia"/>
        </w:rPr>
        <w:t>順序錄取。</w:t>
      </w:r>
    </w:p>
    <w:p w:rsidR="00FA0415" w:rsidRPr="009A3207" w:rsidRDefault="00FA0415" w:rsidP="00BE38A1">
      <w:pPr>
        <w:pStyle w:val="a3"/>
        <w:numPr>
          <w:ilvl w:val="0"/>
          <w:numId w:val="4"/>
        </w:numPr>
        <w:snapToGrid w:val="0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參與人員請</w:t>
      </w:r>
      <w:proofErr w:type="gramStart"/>
      <w:r>
        <w:rPr>
          <w:rFonts w:ascii="標楷體" w:eastAsia="標楷體" w:hAnsi="標楷體" w:hint="eastAsia"/>
        </w:rPr>
        <w:t>各校核予</w:t>
      </w:r>
      <w:proofErr w:type="gramEnd"/>
      <w:r>
        <w:rPr>
          <w:rFonts w:ascii="標楷體" w:eastAsia="標楷體" w:hAnsi="標楷體" w:hint="eastAsia"/>
        </w:rPr>
        <w:t>公假派代。</w:t>
      </w:r>
    </w:p>
    <w:p w:rsidR="004D13FC" w:rsidRPr="00AD0BA4" w:rsidRDefault="004D13FC" w:rsidP="00CC0FFA">
      <w:pPr>
        <w:pStyle w:val="a6"/>
        <w:numPr>
          <w:ilvl w:val="0"/>
          <w:numId w:val="5"/>
        </w:numPr>
        <w:spacing w:line="440" w:lineRule="exact"/>
        <w:rPr>
          <w:b w:val="0"/>
        </w:rPr>
      </w:pPr>
      <w:r w:rsidRPr="009A3207">
        <w:rPr>
          <w:rFonts w:hint="eastAsia"/>
        </w:rPr>
        <w:t>活動時間：</w:t>
      </w:r>
      <w:r w:rsidRPr="00522979">
        <w:rPr>
          <w:b w:val="0"/>
        </w:rPr>
        <w:t>10</w:t>
      </w:r>
      <w:r w:rsidR="00FA0415">
        <w:rPr>
          <w:rFonts w:hint="eastAsia"/>
          <w:b w:val="0"/>
        </w:rPr>
        <w:t>5</w:t>
      </w:r>
      <w:r w:rsidRPr="00522979">
        <w:rPr>
          <w:rFonts w:hint="eastAsia"/>
          <w:b w:val="0"/>
        </w:rPr>
        <w:t>年</w:t>
      </w:r>
      <w:r w:rsidR="00FA0415">
        <w:rPr>
          <w:rFonts w:hint="eastAsia"/>
          <w:b w:val="0"/>
        </w:rPr>
        <w:t>5</w:t>
      </w:r>
      <w:r w:rsidRPr="00522979">
        <w:rPr>
          <w:rFonts w:hint="eastAsia"/>
          <w:b w:val="0"/>
        </w:rPr>
        <w:t>月</w:t>
      </w:r>
      <w:r w:rsidR="00FA0415">
        <w:rPr>
          <w:rFonts w:hint="eastAsia"/>
          <w:b w:val="0"/>
        </w:rPr>
        <w:t>1</w:t>
      </w:r>
      <w:r w:rsidR="00CC0FFA">
        <w:rPr>
          <w:rFonts w:hint="eastAsia"/>
          <w:b w:val="0"/>
        </w:rPr>
        <w:t>1</w:t>
      </w:r>
      <w:r w:rsidR="00FA0415">
        <w:rPr>
          <w:rFonts w:hint="eastAsia"/>
          <w:b w:val="0"/>
        </w:rPr>
        <w:t>日</w:t>
      </w:r>
      <w:r w:rsidR="00CC0FFA">
        <w:rPr>
          <w:rFonts w:hint="eastAsia"/>
          <w:b w:val="0"/>
        </w:rPr>
        <w:t>(三</w:t>
      </w:r>
      <w:bookmarkStart w:id="0" w:name="_GoBack"/>
      <w:bookmarkEnd w:id="0"/>
      <w:r w:rsidR="00CC0FFA">
        <w:rPr>
          <w:rFonts w:hint="eastAsia"/>
          <w:b w:val="0"/>
        </w:rPr>
        <w:t>)</w:t>
      </w:r>
      <w:r w:rsidR="00FA0415">
        <w:rPr>
          <w:rFonts w:hint="eastAsia"/>
          <w:b w:val="0"/>
        </w:rPr>
        <w:t>全天</w:t>
      </w:r>
      <w:r w:rsidR="00EF37B0">
        <w:rPr>
          <w:rFonts w:hint="eastAsia"/>
          <w:b w:val="0"/>
        </w:rPr>
        <w:t>。</w:t>
      </w:r>
    </w:p>
    <w:p w:rsidR="004D13FC" w:rsidRPr="00643C21" w:rsidRDefault="004D13FC" w:rsidP="006A4677">
      <w:pPr>
        <w:pStyle w:val="a6"/>
        <w:numPr>
          <w:ilvl w:val="0"/>
          <w:numId w:val="5"/>
        </w:numPr>
        <w:spacing w:line="440" w:lineRule="exact"/>
        <w:ind w:left="1701" w:hanging="1701"/>
        <w:rPr>
          <w:b w:val="0"/>
          <w:bCs/>
        </w:rPr>
      </w:pPr>
      <w:r w:rsidRPr="009A3207">
        <w:rPr>
          <w:rFonts w:hint="eastAsia"/>
        </w:rPr>
        <w:t>活動地點：</w:t>
      </w:r>
      <w:r w:rsidR="00BE38A1">
        <w:rPr>
          <w:rFonts w:hint="eastAsia"/>
          <w:b w:val="0"/>
          <w:bCs/>
        </w:rPr>
        <w:t>台中</w:t>
      </w:r>
      <w:r w:rsidR="00FA0415">
        <w:rPr>
          <w:rFonts w:hint="eastAsia"/>
          <w:b w:val="0"/>
          <w:bCs/>
        </w:rPr>
        <w:t>（國立台灣美術館、</w:t>
      </w:r>
      <w:r w:rsidR="00FA0415" w:rsidRPr="00FA0415">
        <w:rPr>
          <w:b w:val="0"/>
          <w:bCs/>
        </w:rPr>
        <w:t>霧峰林家宮保第園區</w:t>
      </w:r>
      <w:r w:rsidR="00FA0415">
        <w:rPr>
          <w:rFonts w:hint="eastAsia"/>
          <w:b w:val="0"/>
          <w:bCs/>
        </w:rPr>
        <w:t>）。</w:t>
      </w:r>
    </w:p>
    <w:p w:rsidR="004D13FC" w:rsidRPr="009A3207" w:rsidRDefault="004D13FC" w:rsidP="00B80D63">
      <w:pPr>
        <w:pStyle w:val="a6"/>
        <w:numPr>
          <w:ilvl w:val="0"/>
          <w:numId w:val="5"/>
        </w:numPr>
        <w:spacing w:line="440" w:lineRule="exact"/>
        <w:rPr>
          <w:b w:val="0"/>
        </w:rPr>
      </w:pPr>
      <w:r w:rsidRPr="009A3207">
        <w:rPr>
          <w:rFonts w:hint="eastAsia"/>
        </w:rPr>
        <w:t>活動內容：</w:t>
      </w:r>
      <w:r w:rsidRPr="009A3207">
        <w:rPr>
          <w:rFonts w:hint="eastAsia"/>
          <w:b w:val="0"/>
        </w:rPr>
        <w:t>生命教育課程與教學增能研習活動。</w:t>
      </w:r>
    </w:p>
    <w:p w:rsidR="004D13FC" w:rsidRPr="009A3207" w:rsidRDefault="004D13FC" w:rsidP="00B80D63">
      <w:pPr>
        <w:pStyle w:val="a6"/>
        <w:numPr>
          <w:ilvl w:val="0"/>
          <w:numId w:val="5"/>
        </w:numPr>
        <w:spacing w:line="440" w:lineRule="exact"/>
        <w:rPr>
          <w:bCs/>
        </w:rPr>
      </w:pPr>
      <w:r w:rsidRPr="009A3207">
        <w:rPr>
          <w:rFonts w:hint="eastAsia"/>
        </w:rPr>
        <w:t>報名方式：</w:t>
      </w:r>
    </w:p>
    <w:p w:rsidR="004D13FC" w:rsidRPr="009A3207" w:rsidRDefault="004D13FC" w:rsidP="00BE38A1">
      <w:pPr>
        <w:pStyle w:val="a3"/>
        <w:numPr>
          <w:ilvl w:val="0"/>
          <w:numId w:val="8"/>
        </w:numPr>
        <w:snapToGrid w:val="0"/>
        <w:spacing w:line="440" w:lineRule="exact"/>
        <w:ind w:leftChars="0"/>
        <w:rPr>
          <w:rFonts w:ascii="標楷體" w:eastAsia="標楷體" w:hAnsi="標楷體"/>
        </w:rPr>
      </w:pPr>
      <w:r w:rsidRPr="009A3207">
        <w:rPr>
          <w:rFonts w:ascii="標楷體" w:eastAsia="標楷體" w:hAnsi="標楷體" w:hint="eastAsia"/>
        </w:rPr>
        <w:t>請於</w:t>
      </w:r>
      <w:r w:rsidRPr="00522979">
        <w:rPr>
          <w:rFonts w:ascii="標楷體" w:eastAsia="標楷體" w:hAnsi="標楷體"/>
        </w:rPr>
        <w:t>10</w:t>
      </w:r>
      <w:r w:rsidR="00BE38A1">
        <w:rPr>
          <w:rFonts w:ascii="標楷體" w:eastAsia="標楷體" w:hAnsi="標楷體" w:hint="eastAsia"/>
        </w:rPr>
        <w:t>5</w:t>
      </w:r>
      <w:r w:rsidRPr="00522979">
        <w:rPr>
          <w:rFonts w:ascii="標楷體" w:eastAsia="標楷體" w:hAnsi="標楷體" w:hint="eastAsia"/>
        </w:rPr>
        <w:t>年</w:t>
      </w:r>
      <w:r w:rsidR="00FA0415">
        <w:rPr>
          <w:rFonts w:ascii="標楷體" w:eastAsia="標楷體" w:hAnsi="標楷體" w:hint="eastAsia"/>
        </w:rPr>
        <w:t>5</w:t>
      </w:r>
      <w:r w:rsidR="00AE0C92" w:rsidRPr="00522979">
        <w:rPr>
          <w:rFonts w:ascii="標楷體" w:eastAsia="標楷體" w:hAnsi="標楷體" w:hint="eastAsia"/>
        </w:rPr>
        <w:t>月</w:t>
      </w:r>
      <w:r w:rsidR="00FA0415">
        <w:rPr>
          <w:rFonts w:ascii="標楷體" w:eastAsia="標楷體" w:hAnsi="標楷體" w:hint="eastAsia"/>
        </w:rPr>
        <w:t>3</w:t>
      </w:r>
      <w:r w:rsidR="00AE0C92" w:rsidRPr="00522979">
        <w:rPr>
          <w:rFonts w:ascii="標楷體" w:eastAsia="標楷體" w:hAnsi="標楷體" w:hint="eastAsia"/>
        </w:rPr>
        <w:t>日（星期</w:t>
      </w:r>
      <w:r w:rsidR="00FA0415">
        <w:rPr>
          <w:rFonts w:ascii="標楷體" w:eastAsia="標楷體" w:hAnsi="標楷體" w:hint="eastAsia"/>
        </w:rPr>
        <w:t>二</w:t>
      </w:r>
      <w:r w:rsidR="00AE0C92" w:rsidRPr="00522979">
        <w:rPr>
          <w:rFonts w:ascii="標楷體" w:eastAsia="標楷體" w:hAnsi="標楷體" w:hint="eastAsia"/>
        </w:rPr>
        <w:t>）</w:t>
      </w:r>
      <w:r w:rsidR="00683F60">
        <w:rPr>
          <w:rFonts w:ascii="標楷體" w:eastAsia="標楷體" w:hAnsi="標楷體" w:hint="eastAsia"/>
        </w:rPr>
        <w:t>前上網</w:t>
      </w:r>
      <w:r w:rsidRPr="009A3207">
        <w:rPr>
          <w:rFonts w:ascii="標楷體" w:eastAsia="標楷體" w:hAnsi="標楷體" w:hint="eastAsia"/>
        </w:rPr>
        <w:t>至臺北市教師在職研習網</w:t>
      </w:r>
      <w:proofErr w:type="gramStart"/>
      <w:r w:rsidRPr="009A3207">
        <w:rPr>
          <w:rFonts w:ascii="標楷體" w:eastAsia="標楷體" w:hAnsi="標楷體" w:hint="eastAsia"/>
        </w:rPr>
        <w:t>（</w:t>
      </w:r>
      <w:proofErr w:type="gramEnd"/>
      <w:r w:rsidR="00032878">
        <w:fldChar w:fldCharType="begin"/>
      </w:r>
      <w:r w:rsidR="00032878">
        <w:instrText xml:space="preserve"> HYPERLINK "http://insc.tp.edu.tw" </w:instrText>
      </w:r>
      <w:r w:rsidR="00032878">
        <w:fldChar w:fldCharType="separate"/>
      </w:r>
      <w:r w:rsidRPr="009A3207">
        <w:rPr>
          <w:rFonts w:ascii="標楷體" w:eastAsia="標楷體" w:hAnsi="標楷體"/>
        </w:rPr>
        <w:t>http://insc.tp.edu.tw</w:t>
      </w:r>
      <w:r w:rsidR="00032878">
        <w:rPr>
          <w:rFonts w:ascii="標楷體" w:eastAsia="標楷體" w:hAnsi="標楷體"/>
        </w:rPr>
        <w:fldChar w:fldCharType="end"/>
      </w:r>
      <w:proofErr w:type="gramStart"/>
      <w:r w:rsidRPr="009A3207">
        <w:rPr>
          <w:rFonts w:ascii="標楷體" w:eastAsia="標楷體" w:hAnsi="標楷體" w:hint="eastAsia"/>
        </w:rPr>
        <w:t>）</w:t>
      </w:r>
      <w:proofErr w:type="gramEnd"/>
      <w:r w:rsidRPr="009A3207">
        <w:rPr>
          <w:rFonts w:ascii="標楷體" w:eastAsia="標楷體" w:hAnsi="標楷體" w:hint="eastAsia"/>
        </w:rPr>
        <w:t>報名，並將報名表</w:t>
      </w:r>
      <w:r w:rsidR="005319E4">
        <w:rPr>
          <w:rFonts w:ascii="標楷體" w:eastAsia="標楷體" w:hAnsi="標楷體" w:hint="eastAsia"/>
        </w:rPr>
        <w:t>(附件一)</w:t>
      </w:r>
      <w:r w:rsidRPr="009A3207">
        <w:rPr>
          <w:rFonts w:ascii="標楷體" w:eastAsia="標楷體" w:hAnsi="標楷體" w:hint="eastAsia"/>
        </w:rPr>
        <w:t>以電子檔寄至電子郵件信箱：</w:t>
      </w:r>
      <w:hyperlink r:id="rId8" w:history="1">
        <w:r w:rsidRPr="009A3207">
          <w:rPr>
            <w:rStyle w:val="a4"/>
            <w:rFonts w:ascii="標楷體" w:eastAsia="標楷體" w:hAnsi="標楷體"/>
          </w:rPr>
          <w:t>chiayi@tc.meps.tp.edu.tw</w:t>
        </w:r>
      </w:hyperlink>
      <w:r w:rsidRPr="009A3207">
        <w:rPr>
          <w:rFonts w:ascii="標楷體" w:eastAsia="標楷體" w:hAnsi="標楷體" w:hint="eastAsia"/>
        </w:rPr>
        <w:t>林佳儀</w:t>
      </w:r>
      <w:proofErr w:type="gramStart"/>
      <w:r w:rsidRPr="009A3207">
        <w:rPr>
          <w:rFonts w:ascii="標楷體" w:eastAsia="標楷體" w:hAnsi="標楷體" w:hint="eastAsia"/>
        </w:rPr>
        <w:t>老師彙辦</w:t>
      </w:r>
      <w:proofErr w:type="gramEnd"/>
      <w:r w:rsidRPr="009A3207">
        <w:rPr>
          <w:rFonts w:ascii="標楷體" w:eastAsia="標楷體" w:hAnsi="標楷體" w:hint="eastAsia"/>
        </w:rPr>
        <w:t>，始完成報名程序。</w:t>
      </w:r>
    </w:p>
    <w:p w:rsidR="004D13FC" w:rsidRPr="009A3207" w:rsidRDefault="00B613DA" w:rsidP="00683F60">
      <w:pPr>
        <w:pStyle w:val="a3"/>
        <w:numPr>
          <w:ilvl w:val="0"/>
          <w:numId w:val="8"/>
        </w:numPr>
        <w:snapToGrid w:val="0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4D13FC" w:rsidRPr="009A3207">
        <w:rPr>
          <w:rFonts w:ascii="標楷體" w:eastAsia="標楷體" w:hAnsi="標楷體" w:hint="eastAsia"/>
        </w:rPr>
        <w:t>市國民小學推動生命教育工作小組成員</w:t>
      </w:r>
      <w:r w:rsidR="00683F60">
        <w:rPr>
          <w:rFonts w:ascii="標楷體" w:eastAsia="標楷體" w:hAnsi="標楷體" w:hint="eastAsia"/>
        </w:rPr>
        <w:t>及</w:t>
      </w:r>
      <w:r w:rsidR="00683F60" w:rsidRPr="00683F60">
        <w:rPr>
          <w:rFonts w:ascii="標楷體" w:eastAsia="標楷體" w:hAnsi="標楷體" w:hint="eastAsia"/>
        </w:rPr>
        <w:t>績優學校評選獲獎學校人員</w:t>
      </w:r>
      <w:r w:rsidR="004D13FC" w:rsidRPr="009A3207">
        <w:rPr>
          <w:rFonts w:ascii="標楷體" w:eastAsia="標楷體" w:hAnsi="標楷體" w:hint="eastAsia"/>
        </w:rPr>
        <w:t>，仍須上網完成報名手續。</w:t>
      </w:r>
    </w:p>
    <w:p w:rsidR="004D13FC" w:rsidRPr="009A3207" w:rsidRDefault="004D13FC" w:rsidP="00BE38A1">
      <w:pPr>
        <w:pStyle w:val="a3"/>
        <w:numPr>
          <w:ilvl w:val="0"/>
          <w:numId w:val="8"/>
        </w:numPr>
        <w:snapToGrid w:val="0"/>
        <w:spacing w:line="440" w:lineRule="exact"/>
        <w:ind w:leftChars="0"/>
        <w:rPr>
          <w:rFonts w:ascii="標楷體" w:eastAsia="標楷體" w:hAnsi="標楷體"/>
        </w:rPr>
      </w:pPr>
      <w:r w:rsidRPr="009A3207">
        <w:rPr>
          <w:rFonts w:ascii="標楷體" w:eastAsia="標楷體" w:hAnsi="標楷體" w:hint="eastAsia"/>
        </w:rPr>
        <w:t>錄取名單於</w:t>
      </w:r>
      <w:r w:rsidR="00EF37B0">
        <w:rPr>
          <w:rFonts w:ascii="標楷體" w:eastAsia="標楷體" w:hAnsi="標楷體" w:hint="eastAsia"/>
        </w:rPr>
        <w:t>105</w:t>
      </w:r>
      <w:r w:rsidRPr="00522979">
        <w:rPr>
          <w:rFonts w:ascii="標楷體" w:eastAsia="標楷體" w:hAnsi="標楷體" w:hint="eastAsia"/>
        </w:rPr>
        <w:t>年</w:t>
      </w:r>
      <w:r w:rsidR="00FA0415">
        <w:rPr>
          <w:rFonts w:ascii="標楷體" w:eastAsia="標楷體" w:hAnsi="標楷體" w:hint="eastAsia"/>
        </w:rPr>
        <w:t>5</w:t>
      </w:r>
      <w:r w:rsidR="00522979" w:rsidRPr="00522979">
        <w:rPr>
          <w:rFonts w:ascii="標楷體" w:eastAsia="標楷體" w:hAnsi="標楷體" w:hint="eastAsia"/>
        </w:rPr>
        <w:t>月</w:t>
      </w:r>
      <w:r w:rsidR="00FA0415">
        <w:rPr>
          <w:rFonts w:ascii="標楷體" w:eastAsia="標楷體" w:hAnsi="標楷體" w:hint="eastAsia"/>
        </w:rPr>
        <w:t>5</w:t>
      </w:r>
      <w:r w:rsidR="00522979" w:rsidRPr="00522979">
        <w:rPr>
          <w:rFonts w:ascii="標楷體" w:eastAsia="標楷體" w:hAnsi="標楷體" w:hint="eastAsia"/>
        </w:rPr>
        <w:t>日</w:t>
      </w:r>
      <w:r w:rsidRPr="00522979">
        <w:rPr>
          <w:rFonts w:ascii="標楷體" w:eastAsia="標楷體" w:hAnsi="標楷體" w:hint="eastAsia"/>
        </w:rPr>
        <w:t>（星期</w:t>
      </w:r>
      <w:r w:rsidR="00FA0415">
        <w:rPr>
          <w:rFonts w:ascii="標楷體" w:eastAsia="標楷體" w:hAnsi="標楷體" w:hint="eastAsia"/>
        </w:rPr>
        <w:t>四</w:t>
      </w:r>
      <w:r w:rsidRPr="00522979">
        <w:rPr>
          <w:rFonts w:ascii="標楷體" w:eastAsia="標楷體" w:hAnsi="標楷體" w:hint="eastAsia"/>
        </w:rPr>
        <w:t>）</w:t>
      </w:r>
      <w:r w:rsidRPr="009A3207">
        <w:rPr>
          <w:rFonts w:ascii="標楷體" w:eastAsia="標楷體" w:hAnsi="標楷體" w:hint="eastAsia"/>
        </w:rPr>
        <w:t>公告於國語實小網站</w:t>
      </w:r>
      <w:r w:rsidRPr="009A3207">
        <w:rPr>
          <w:rFonts w:ascii="標楷體" w:eastAsia="標楷體" w:hAnsi="標楷體"/>
        </w:rPr>
        <w:t>(http://www.meps.tp.edu.tw/)</w:t>
      </w:r>
      <w:r w:rsidRPr="009A3207">
        <w:rPr>
          <w:rFonts w:ascii="標楷體" w:eastAsia="標楷體" w:hAnsi="標楷體" w:hint="eastAsia"/>
        </w:rPr>
        <w:t>。</w:t>
      </w:r>
    </w:p>
    <w:p w:rsidR="004D13FC" w:rsidRPr="009A3207" w:rsidRDefault="004D13FC" w:rsidP="00A41531">
      <w:pPr>
        <w:pStyle w:val="a3"/>
        <w:numPr>
          <w:ilvl w:val="0"/>
          <w:numId w:val="8"/>
        </w:numPr>
        <w:snapToGrid w:val="0"/>
        <w:spacing w:line="440" w:lineRule="exact"/>
        <w:ind w:leftChars="0"/>
        <w:rPr>
          <w:rFonts w:ascii="標楷體" w:eastAsia="標楷體" w:hAnsi="標楷體"/>
        </w:rPr>
      </w:pPr>
      <w:r w:rsidRPr="009A3207">
        <w:rPr>
          <w:rFonts w:ascii="標楷體" w:eastAsia="標楷體" w:hAnsi="標楷體" w:hint="eastAsia"/>
        </w:rPr>
        <w:t>報名相關事宜請洽國語實小</w:t>
      </w:r>
      <w:r w:rsidR="00BB2C44" w:rsidRPr="009A3207">
        <w:rPr>
          <w:rFonts w:ascii="標楷體" w:eastAsia="標楷體" w:hAnsi="標楷體" w:hint="eastAsia"/>
        </w:rPr>
        <w:t>李奇展主任</w:t>
      </w:r>
      <w:r w:rsidR="00A41531">
        <w:rPr>
          <w:rFonts w:ascii="標楷體" w:eastAsia="標楷體" w:hAnsi="標楷體" w:hint="eastAsia"/>
        </w:rPr>
        <w:t>或</w:t>
      </w:r>
      <w:r w:rsidRPr="009A3207">
        <w:rPr>
          <w:rFonts w:ascii="標楷體" w:eastAsia="標楷體" w:hAnsi="標楷體" w:hint="eastAsia"/>
        </w:rPr>
        <w:t>林佳儀老師（聯絡電話：</w:t>
      </w:r>
      <w:r w:rsidRPr="009A3207">
        <w:rPr>
          <w:rFonts w:ascii="標楷體" w:eastAsia="標楷體" w:hAnsi="標楷體"/>
        </w:rPr>
        <w:t>2303-3555</w:t>
      </w:r>
      <w:r w:rsidRPr="009A3207">
        <w:rPr>
          <w:rFonts w:ascii="標楷體" w:eastAsia="標楷體" w:hAnsi="標楷體" w:hint="eastAsia"/>
        </w:rPr>
        <w:t>轉</w:t>
      </w:r>
      <w:r w:rsidR="00DA5887">
        <w:rPr>
          <w:rFonts w:ascii="標楷體" w:eastAsia="標楷體" w:hAnsi="標楷體" w:hint="eastAsia"/>
        </w:rPr>
        <w:t>300、</w:t>
      </w:r>
      <w:r w:rsidRPr="009A3207">
        <w:rPr>
          <w:rFonts w:ascii="標楷體" w:eastAsia="標楷體" w:hAnsi="標楷體"/>
        </w:rPr>
        <w:t>301</w:t>
      </w:r>
      <w:r w:rsidRPr="009A3207">
        <w:rPr>
          <w:rFonts w:ascii="標楷體" w:eastAsia="標楷體" w:hAnsi="標楷體" w:hint="eastAsia"/>
        </w:rPr>
        <w:t>）。</w:t>
      </w:r>
    </w:p>
    <w:p w:rsidR="004D13FC" w:rsidRPr="009A3207" w:rsidRDefault="004D13FC" w:rsidP="00B80D63">
      <w:pPr>
        <w:pStyle w:val="a6"/>
        <w:numPr>
          <w:ilvl w:val="0"/>
          <w:numId w:val="5"/>
        </w:numPr>
        <w:spacing w:line="360" w:lineRule="auto"/>
        <w:sectPr w:rsidR="004D13FC" w:rsidRPr="009A3207" w:rsidSect="00E22544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D17C4E" w:rsidRDefault="004D13FC" w:rsidP="00D17C4E">
      <w:pPr>
        <w:pStyle w:val="a6"/>
        <w:numPr>
          <w:ilvl w:val="0"/>
          <w:numId w:val="5"/>
        </w:numPr>
        <w:spacing w:line="360" w:lineRule="auto"/>
      </w:pPr>
      <w:r w:rsidRPr="009A3207">
        <w:rPr>
          <w:rFonts w:hint="eastAsia"/>
        </w:rPr>
        <w:lastRenderedPageBreak/>
        <w:t>活動流程與內容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1"/>
        <w:gridCol w:w="4873"/>
        <w:gridCol w:w="2809"/>
      </w:tblGrid>
      <w:tr w:rsidR="00BE38A1" w:rsidRPr="002A1822" w:rsidTr="005772F2">
        <w:trPr>
          <w:trHeight w:val="622"/>
          <w:jc w:val="center"/>
        </w:trPr>
        <w:tc>
          <w:tcPr>
            <w:tcW w:w="2101" w:type="dxa"/>
            <w:vAlign w:val="center"/>
          </w:tcPr>
          <w:p w:rsidR="00BE38A1" w:rsidRPr="002A1822" w:rsidRDefault="00BE38A1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A1822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4873" w:type="dxa"/>
            <w:vAlign w:val="center"/>
          </w:tcPr>
          <w:p w:rsidR="00BE38A1" w:rsidRPr="002A1822" w:rsidRDefault="00BE38A1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A1822">
              <w:rPr>
                <w:rFonts w:ascii="標楷體" w:eastAsia="標楷體" w:hAnsi="標楷體" w:hint="eastAsia"/>
                <w:kern w:val="0"/>
              </w:rPr>
              <w:t>活動內容</w:t>
            </w:r>
          </w:p>
        </w:tc>
        <w:tc>
          <w:tcPr>
            <w:tcW w:w="2809" w:type="dxa"/>
            <w:vAlign w:val="center"/>
          </w:tcPr>
          <w:p w:rsidR="00BE38A1" w:rsidRPr="002A1822" w:rsidRDefault="00BE38A1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A1822">
              <w:rPr>
                <w:rFonts w:ascii="標楷體" w:eastAsia="標楷體" w:hAnsi="標楷體" w:hint="eastAsia"/>
                <w:kern w:val="0"/>
              </w:rPr>
              <w:t>講座或負責人</w:t>
            </w:r>
          </w:p>
        </w:tc>
      </w:tr>
      <w:tr w:rsidR="00BE38A1" w:rsidRPr="002A1822" w:rsidTr="005772F2">
        <w:trPr>
          <w:trHeight w:val="365"/>
          <w:jc w:val="center"/>
        </w:trPr>
        <w:tc>
          <w:tcPr>
            <w:tcW w:w="2101" w:type="dxa"/>
            <w:vAlign w:val="center"/>
          </w:tcPr>
          <w:p w:rsidR="00BE38A1" w:rsidRPr="002A1822" w:rsidRDefault="00BE38A1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A1822">
              <w:rPr>
                <w:rFonts w:ascii="標楷體" w:eastAsia="標楷體" w:hAnsi="標楷體"/>
                <w:kern w:val="0"/>
              </w:rPr>
              <w:t>07</w:t>
            </w:r>
            <w:r w:rsidRPr="002A1822">
              <w:rPr>
                <w:rFonts w:ascii="標楷體" w:eastAsia="標楷體" w:hAnsi="標楷體" w:hint="eastAsia"/>
                <w:kern w:val="0"/>
              </w:rPr>
              <w:t>：</w:t>
            </w:r>
            <w:r w:rsidRPr="002A1822">
              <w:rPr>
                <w:rFonts w:ascii="標楷體" w:eastAsia="標楷體" w:hAnsi="標楷體"/>
                <w:kern w:val="0"/>
              </w:rPr>
              <w:t>00~07</w:t>
            </w:r>
            <w:r w:rsidRPr="002A1822">
              <w:rPr>
                <w:rFonts w:ascii="標楷體" w:eastAsia="標楷體" w:hAnsi="標楷體" w:hint="eastAsia"/>
                <w:kern w:val="0"/>
              </w:rPr>
              <w:t>：</w:t>
            </w:r>
            <w:r w:rsidRPr="002A1822"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4873" w:type="dxa"/>
            <w:vAlign w:val="center"/>
          </w:tcPr>
          <w:p w:rsidR="00BE38A1" w:rsidRPr="002A1822" w:rsidRDefault="00BE38A1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A1822">
              <w:rPr>
                <w:rFonts w:ascii="標楷體" w:eastAsia="標楷體" w:hAnsi="標楷體" w:hint="eastAsia"/>
                <w:kern w:val="0"/>
              </w:rPr>
              <w:t>報到、集合</w:t>
            </w:r>
          </w:p>
        </w:tc>
        <w:tc>
          <w:tcPr>
            <w:tcW w:w="2809" w:type="dxa"/>
            <w:vAlign w:val="center"/>
          </w:tcPr>
          <w:p w:rsidR="00BE38A1" w:rsidRPr="002A1822" w:rsidRDefault="00BE38A1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A1822">
              <w:rPr>
                <w:rFonts w:ascii="標楷體" w:eastAsia="標楷體" w:hAnsi="標楷體" w:hint="eastAsia"/>
                <w:kern w:val="0"/>
              </w:rPr>
              <w:t>國語實小報到組</w:t>
            </w:r>
          </w:p>
        </w:tc>
      </w:tr>
      <w:tr w:rsidR="00BE38A1" w:rsidRPr="002A1822" w:rsidTr="005772F2">
        <w:trPr>
          <w:trHeight w:val="307"/>
          <w:jc w:val="center"/>
        </w:trPr>
        <w:tc>
          <w:tcPr>
            <w:tcW w:w="2101" w:type="dxa"/>
            <w:vAlign w:val="center"/>
          </w:tcPr>
          <w:p w:rsidR="00BE38A1" w:rsidRPr="002A1822" w:rsidRDefault="00BE38A1" w:rsidP="00EF37B0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A1822">
              <w:rPr>
                <w:rFonts w:ascii="標楷體" w:eastAsia="標楷體" w:hAnsi="標楷體"/>
                <w:kern w:val="0"/>
              </w:rPr>
              <w:t>07</w:t>
            </w:r>
            <w:r w:rsidRPr="002A1822">
              <w:rPr>
                <w:rFonts w:ascii="標楷體" w:eastAsia="標楷體" w:hAnsi="標楷體" w:hint="eastAsia"/>
                <w:kern w:val="0"/>
              </w:rPr>
              <w:t>：</w:t>
            </w:r>
            <w:r w:rsidRPr="002A1822">
              <w:rPr>
                <w:rFonts w:ascii="標楷體" w:eastAsia="標楷體" w:hAnsi="標楷體"/>
                <w:kern w:val="0"/>
              </w:rPr>
              <w:t>30~</w:t>
            </w:r>
            <w:r w:rsidR="00EF37B0">
              <w:rPr>
                <w:rFonts w:ascii="標楷體" w:eastAsia="標楷體" w:hAnsi="標楷體" w:hint="eastAsia"/>
                <w:kern w:val="0"/>
              </w:rPr>
              <w:t>10</w:t>
            </w:r>
            <w:r w:rsidRPr="002A1822">
              <w:rPr>
                <w:rFonts w:ascii="標楷體" w:eastAsia="標楷體" w:hAnsi="標楷體" w:hint="eastAsia"/>
                <w:kern w:val="0"/>
              </w:rPr>
              <w:t>：</w:t>
            </w:r>
            <w:r w:rsidR="00EF37B0">
              <w:rPr>
                <w:rFonts w:ascii="標楷體" w:eastAsia="標楷體" w:hAnsi="標楷體" w:hint="eastAsia"/>
                <w:kern w:val="0"/>
              </w:rPr>
              <w:t>0</w:t>
            </w:r>
            <w:r w:rsidRPr="002A1822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873" w:type="dxa"/>
            <w:vAlign w:val="center"/>
          </w:tcPr>
          <w:p w:rsidR="00BE38A1" w:rsidRPr="002A1822" w:rsidRDefault="00BE38A1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A1822">
              <w:rPr>
                <w:rFonts w:ascii="標楷體" w:eastAsia="標楷體" w:hAnsi="標楷體" w:hint="eastAsia"/>
                <w:kern w:val="0"/>
              </w:rPr>
              <w:t>國道風光</w:t>
            </w:r>
          </w:p>
          <w:p w:rsidR="00BE38A1" w:rsidRPr="002A1822" w:rsidRDefault="00BE38A1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A1822">
              <w:rPr>
                <w:rFonts w:ascii="標楷體" w:eastAsia="標楷體" w:hAnsi="標楷體" w:hint="eastAsia"/>
                <w:kern w:val="0"/>
              </w:rPr>
              <w:t>臺北市各校</w:t>
            </w:r>
          </w:p>
          <w:p w:rsidR="00BE38A1" w:rsidRPr="002A1822" w:rsidRDefault="00BE38A1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A1822">
              <w:rPr>
                <w:rFonts w:ascii="標楷體" w:eastAsia="標楷體" w:hAnsi="標楷體" w:hint="eastAsia"/>
                <w:kern w:val="0"/>
              </w:rPr>
              <w:t>實施生命教育分享</w:t>
            </w:r>
          </w:p>
        </w:tc>
        <w:tc>
          <w:tcPr>
            <w:tcW w:w="2809" w:type="dxa"/>
            <w:vAlign w:val="center"/>
          </w:tcPr>
          <w:p w:rsidR="00BE38A1" w:rsidRPr="002A1822" w:rsidRDefault="00BE38A1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A1822">
              <w:rPr>
                <w:rFonts w:ascii="標楷體" w:eastAsia="標楷體" w:hAnsi="標楷體" w:hint="eastAsia"/>
                <w:kern w:val="0"/>
              </w:rPr>
              <w:t>國語實小楊美伶校長</w:t>
            </w:r>
          </w:p>
        </w:tc>
      </w:tr>
      <w:tr w:rsidR="00BE38A1" w:rsidRPr="002A1822" w:rsidTr="005772F2">
        <w:trPr>
          <w:trHeight w:val="307"/>
          <w:jc w:val="center"/>
        </w:trPr>
        <w:tc>
          <w:tcPr>
            <w:tcW w:w="2101" w:type="dxa"/>
            <w:vAlign w:val="center"/>
          </w:tcPr>
          <w:p w:rsidR="00BE38A1" w:rsidRPr="002A1822" w:rsidRDefault="00EF37B0" w:rsidP="00FA041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="00BE38A1" w:rsidRPr="002A1822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 w:rsidR="00BE38A1" w:rsidRPr="002A1822">
              <w:rPr>
                <w:rFonts w:ascii="標楷體" w:eastAsia="標楷體" w:hAnsi="標楷體"/>
                <w:kern w:val="0"/>
              </w:rPr>
              <w:t>~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FA0415">
              <w:rPr>
                <w:rFonts w:ascii="標楷體" w:eastAsia="標楷體" w:hAnsi="標楷體" w:hint="eastAsia"/>
                <w:kern w:val="0"/>
              </w:rPr>
              <w:t>2</w:t>
            </w:r>
            <w:r w:rsidR="00BE38A1" w:rsidRPr="002A1822">
              <w:rPr>
                <w:rFonts w:ascii="標楷體" w:eastAsia="標楷體" w:hAnsi="標楷體" w:hint="eastAsia"/>
                <w:kern w:val="0"/>
              </w:rPr>
              <w:t>：</w:t>
            </w:r>
            <w:r w:rsidR="00FA0415">
              <w:rPr>
                <w:rFonts w:ascii="標楷體" w:eastAsia="標楷體" w:hAnsi="標楷體" w:hint="eastAsia"/>
                <w:kern w:val="0"/>
              </w:rPr>
              <w:t>3</w:t>
            </w:r>
            <w:r w:rsidR="00BE38A1" w:rsidRPr="002A1822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873" w:type="dxa"/>
            <w:vAlign w:val="center"/>
          </w:tcPr>
          <w:p w:rsidR="00BE38A1" w:rsidRDefault="00EF37B0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國立台灣美術館</w:t>
            </w:r>
          </w:p>
          <w:p w:rsidR="00E41BBF" w:rsidRPr="002A1822" w:rsidRDefault="00E41BBF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生命教育美學之旅</w:t>
            </w:r>
          </w:p>
        </w:tc>
        <w:tc>
          <w:tcPr>
            <w:tcW w:w="2809" w:type="dxa"/>
            <w:vAlign w:val="center"/>
          </w:tcPr>
          <w:p w:rsidR="00FA0415" w:rsidRDefault="00FA0415" w:rsidP="005772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生命教育核心素養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FA0415" w:rsidRDefault="00FA0415" w:rsidP="005772F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>美感素養與生活美學</w:t>
            </w:r>
          </w:p>
          <w:p w:rsidR="00BE38A1" w:rsidRDefault="00FA0415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講座（另聘）</w:t>
            </w:r>
          </w:p>
          <w:p w:rsidR="00FA0415" w:rsidRDefault="00FA0415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以分組方式進行</w:t>
            </w:r>
          </w:p>
          <w:p w:rsidR="00FA0415" w:rsidRPr="002A1822" w:rsidRDefault="00FA0415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每組皆有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講座</w:t>
            </w:r>
          </w:p>
        </w:tc>
      </w:tr>
      <w:tr w:rsidR="00BE38A1" w:rsidRPr="002A1822" w:rsidTr="005772F2">
        <w:trPr>
          <w:trHeight w:val="397"/>
          <w:jc w:val="center"/>
        </w:trPr>
        <w:tc>
          <w:tcPr>
            <w:tcW w:w="2101" w:type="dxa"/>
            <w:vAlign w:val="center"/>
          </w:tcPr>
          <w:p w:rsidR="00BE38A1" w:rsidRPr="002A1822" w:rsidRDefault="00EF37B0" w:rsidP="00FA041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</w:t>
            </w:r>
            <w:r w:rsidR="00BE38A1" w:rsidRPr="002A1822">
              <w:rPr>
                <w:rFonts w:ascii="標楷體" w:eastAsia="標楷體" w:hAnsi="標楷體" w:hint="eastAsia"/>
                <w:kern w:val="0"/>
              </w:rPr>
              <w:t>：</w:t>
            </w:r>
            <w:r w:rsidR="00FA0415">
              <w:rPr>
                <w:rFonts w:ascii="標楷體" w:eastAsia="標楷體" w:hAnsi="標楷體" w:hint="eastAsia"/>
                <w:kern w:val="0"/>
              </w:rPr>
              <w:t>3</w:t>
            </w:r>
            <w:r w:rsidR="00BE38A1" w:rsidRPr="002A1822">
              <w:rPr>
                <w:rFonts w:ascii="標楷體" w:eastAsia="標楷體" w:hAnsi="標楷體"/>
                <w:kern w:val="0"/>
              </w:rPr>
              <w:t>0~</w:t>
            </w:r>
            <w:r>
              <w:rPr>
                <w:rFonts w:ascii="標楷體" w:eastAsia="標楷體" w:hAnsi="標楷體" w:hint="eastAsia"/>
                <w:kern w:val="0"/>
              </w:rPr>
              <w:t>13</w:t>
            </w:r>
            <w:r w:rsidR="00BE38A1" w:rsidRPr="002A1822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="00BE38A1" w:rsidRPr="002A1822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873" w:type="dxa"/>
            <w:vAlign w:val="center"/>
          </w:tcPr>
          <w:p w:rsidR="00BE38A1" w:rsidRPr="002A1822" w:rsidRDefault="00FA0415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午餐休憩</w:t>
            </w:r>
          </w:p>
        </w:tc>
        <w:tc>
          <w:tcPr>
            <w:tcW w:w="2809" w:type="dxa"/>
            <w:vAlign w:val="center"/>
          </w:tcPr>
          <w:p w:rsidR="00BE38A1" w:rsidRPr="002A1822" w:rsidRDefault="00BE38A1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A1822">
              <w:rPr>
                <w:rFonts w:ascii="標楷體" w:eastAsia="標楷體" w:hAnsi="標楷體" w:hint="eastAsia"/>
                <w:kern w:val="0"/>
              </w:rPr>
              <w:t>國語實小</w:t>
            </w:r>
          </w:p>
        </w:tc>
      </w:tr>
      <w:tr w:rsidR="00BE38A1" w:rsidRPr="002A1822" w:rsidTr="005772F2">
        <w:trPr>
          <w:trHeight w:val="321"/>
          <w:jc w:val="center"/>
        </w:trPr>
        <w:tc>
          <w:tcPr>
            <w:tcW w:w="2101" w:type="dxa"/>
            <w:vAlign w:val="center"/>
          </w:tcPr>
          <w:p w:rsidR="00BE38A1" w:rsidRPr="002A1822" w:rsidRDefault="00BE38A1" w:rsidP="00FA041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A1822">
              <w:rPr>
                <w:rFonts w:ascii="標楷體" w:eastAsia="標楷體" w:hAnsi="標楷體"/>
                <w:kern w:val="0"/>
              </w:rPr>
              <w:t>1</w:t>
            </w:r>
            <w:r w:rsidR="00EF37B0">
              <w:rPr>
                <w:rFonts w:ascii="標楷體" w:eastAsia="標楷體" w:hAnsi="標楷體" w:hint="eastAsia"/>
                <w:kern w:val="0"/>
              </w:rPr>
              <w:t>3</w:t>
            </w:r>
            <w:r w:rsidRPr="002A1822">
              <w:rPr>
                <w:rFonts w:ascii="標楷體" w:eastAsia="標楷體" w:hAnsi="標楷體" w:hint="eastAsia"/>
                <w:kern w:val="0"/>
              </w:rPr>
              <w:t>：</w:t>
            </w:r>
            <w:r w:rsidR="00FA0415">
              <w:rPr>
                <w:rFonts w:ascii="標楷體" w:eastAsia="標楷體" w:hAnsi="標楷體" w:hint="eastAsia"/>
                <w:kern w:val="0"/>
              </w:rPr>
              <w:t>3</w:t>
            </w:r>
            <w:r w:rsidRPr="002A1822">
              <w:rPr>
                <w:rFonts w:ascii="標楷體" w:eastAsia="標楷體" w:hAnsi="標楷體"/>
                <w:kern w:val="0"/>
              </w:rPr>
              <w:t>0~</w:t>
            </w:r>
            <w:r w:rsidR="00EF37B0">
              <w:rPr>
                <w:rFonts w:ascii="標楷體" w:eastAsia="標楷體" w:hAnsi="標楷體" w:hint="eastAsia"/>
                <w:kern w:val="0"/>
              </w:rPr>
              <w:t>1</w:t>
            </w:r>
            <w:r w:rsidR="00FA0415">
              <w:rPr>
                <w:rFonts w:ascii="標楷體" w:eastAsia="標楷體" w:hAnsi="標楷體" w:hint="eastAsia"/>
                <w:kern w:val="0"/>
              </w:rPr>
              <w:t>6</w:t>
            </w:r>
            <w:r w:rsidRPr="002A1822">
              <w:rPr>
                <w:rFonts w:ascii="標楷體" w:eastAsia="標楷體" w:hAnsi="標楷體" w:hint="eastAsia"/>
                <w:kern w:val="0"/>
              </w:rPr>
              <w:t>：</w:t>
            </w:r>
            <w:r w:rsidR="00EF37B0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4873" w:type="dxa"/>
            <w:vAlign w:val="center"/>
          </w:tcPr>
          <w:p w:rsidR="00BE38A1" w:rsidRPr="002A1822" w:rsidRDefault="00FA0415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A0415">
              <w:rPr>
                <w:rFonts w:ascii="標楷體" w:eastAsia="標楷體" w:hAnsi="標楷體"/>
                <w:kern w:val="0"/>
              </w:rPr>
              <w:t>霧峰林家宮保第園區</w:t>
            </w:r>
          </w:p>
        </w:tc>
        <w:tc>
          <w:tcPr>
            <w:tcW w:w="2809" w:type="dxa"/>
            <w:vAlign w:val="center"/>
          </w:tcPr>
          <w:p w:rsidR="00FA0415" w:rsidRDefault="00FA0415" w:rsidP="00FA041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生命教育核心素養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FA0415" w:rsidRDefault="00FA0415" w:rsidP="00FA04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>道德思辨及其應用</w:t>
            </w:r>
          </w:p>
          <w:p w:rsidR="00FA0415" w:rsidRDefault="00FA0415" w:rsidP="00FA041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講座（另聘）</w:t>
            </w:r>
          </w:p>
          <w:p w:rsidR="00FA0415" w:rsidRDefault="00FA0415" w:rsidP="00FA041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以分組方式進行</w:t>
            </w:r>
          </w:p>
          <w:p w:rsidR="00BE38A1" w:rsidRPr="002A1822" w:rsidRDefault="00FA0415" w:rsidP="00FA0415">
            <w:pPr>
              <w:snapToGrid w:val="0"/>
              <w:jc w:val="center"/>
              <w:rPr>
                <w:rFonts w:ascii="標楷體" w:eastAsia="標楷體" w:hAnsi="標楷體"/>
                <w:kern w:val="0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每組皆有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講座</w:t>
            </w:r>
          </w:p>
        </w:tc>
      </w:tr>
      <w:tr w:rsidR="00BE38A1" w:rsidRPr="002A1822" w:rsidTr="005772F2">
        <w:trPr>
          <w:trHeight w:val="446"/>
          <w:jc w:val="center"/>
        </w:trPr>
        <w:tc>
          <w:tcPr>
            <w:tcW w:w="2101" w:type="dxa"/>
            <w:vAlign w:val="center"/>
          </w:tcPr>
          <w:p w:rsidR="00BE38A1" w:rsidRPr="002A1822" w:rsidRDefault="00BE38A1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A1822">
              <w:rPr>
                <w:rFonts w:ascii="標楷體" w:eastAsia="標楷體" w:hAnsi="標楷體"/>
                <w:kern w:val="0"/>
              </w:rPr>
              <w:t>16</w:t>
            </w:r>
            <w:r w:rsidRPr="002A1822">
              <w:rPr>
                <w:rFonts w:ascii="標楷體" w:eastAsia="標楷體" w:hAnsi="標楷體" w:hint="eastAsia"/>
                <w:kern w:val="0"/>
              </w:rPr>
              <w:t>：</w:t>
            </w:r>
            <w:r w:rsidRPr="002A1822">
              <w:rPr>
                <w:rFonts w:ascii="標楷體" w:eastAsia="標楷體" w:hAnsi="標楷體"/>
                <w:kern w:val="0"/>
              </w:rPr>
              <w:t>00~</w:t>
            </w:r>
          </w:p>
        </w:tc>
        <w:tc>
          <w:tcPr>
            <w:tcW w:w="7682" w:type="dxa"/>
            <w:gridSpan w:val="2"/>
            <w:vAlign w:val="center"/>
          </w:tcPr>
          <w:p w:rsidR="00BE38A1" w:rsidRPr="002A1822" w:rsidRDefault="00BE38A1" w:rsidP="005772F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A1822">
              <w:rPr>
                <w:rFonts w:ascii="標楷體" w:eastAsia="標楷體" w:hAnsi="標楷體" w:hint="eastAsia"/>
                <w:kern w:val="0"/>
              </w:rPr>
              <w:t>赴歸</w:t>
            </w:r>
          </w:p>
        </w:tc>
      </w:tr>
    </w:tbl>
    <w:p w:rsidR="004D13FC" w:rsidRPr="009A3207" w:rsidRDefault="004D13FC" w:rsidP="00D1609A">
      <w:pPr>
        <w:pStyle w:val="a6"/>
        <w:numPr>
          <w:ilvl w:val="0"/>
          <w:numId w:val="5"/>
        </w:numPr>
        <w:spacing w:beforeLines="50" w:before="180" w:line="360" w:lineRule="auto"/>
      </w:pPr>
      <w:r w:rsidRPr="009A3207">
        <w:rPr>
          <w:rFonts w:hint="eastAsia"/>
        </w:rPr>
        <w:t>預期成效：</w:t>
      </w:r>
    </w:p>
    <w:p w:rsidR="004D13FC" w:rsidRPr="009A3207" w:rsidRDefault="004D13FC" w:rsidP="00B80D63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 w:left="1304" w:hanging="567"/>
        <w:rPr>
          <w:rFonts w:ascii="標楷體" w:eastAsia="標楷體" w:hAnsi="標楷體"/>
        </w:rPr>
      </w:pPr>
      <w:r w:rsidRPr="009A3207">
        <w:rPr>
          <w:rFonts w:ascii="標楷體" w:eastAsia="標楷體" w:hAnsi="標楷體" w:hint="eastAsia"/>
        </w:rPr>
        <w:t>培養教師體會生命、促進心理健康與調適壓力之認知與能力。</w:t>
      </w:r>
    </w:p>
    <w:p w:rsidR="004D13FC" w:rsidRPr="009A3207" w:rsidRDefault="004D13FC" w:rsidP="00B80D63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 w:left="1304" w:hanging="567"/>
        <w:rPr>
          <w:rFonts w:ascii="標楷體" w:eastAsia="標楷體" w:hAnsi="標楷體"/>
        </w:rPr>
      </w:pPr>
      <w:r w:rsidRPr="009A3207">
        <w:rPr>
          <w:rFonts w:ascii="標楷體" w:eastAsia="標楷體" w:hAnsi="標楷體" w:hint="eastAsia"/>
        </w:rPr>
        <w:t>引導教師了解自己、人我、人與自然環境、人與社會文化</w:t>
      </w:r>
      <w:r w:rsidR="00A24A4A">
        <w:rPr>
          <w:rFonts w:ascii="標楷體" w:eastAsia="標楷體" w:hAnsi="標楷體" w:hint="eastAsia"/>
        </w:rPr>
        <w:t>的</w:t>
      </w:r>
      <w:r w:rsidRPr="009A3207">
        <w:rPr>
          <w:rFonts w:ascii="標楷體" w:eastAsia="標楷體" w:hAnsi="標楷體" w:hint="eastAsia"/>
        </w:rPr>
        <w:t>關係。</w:t>
      </w:r>
    </w:p>
    <w:p w:rsidR="004D13FC" w:rsidRPr="009A3207" w:rsidRDefault="004D13FC" w:rsidP="00B80D63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 w:left="1304" w:hanging="567"/>
        <w:rPr>
          <w:rFonts w:ascii="標楷體" w:eastAsia="標楷體" w:hAnsi="標楷體"/>
        </w:rPr>
      </w:pPr>
      <w:r w:rsidRPr="009A3207">
        <w:rPr>
          <w:rFonts w:ascii="標楷體" w:eastAsia="標楷體" w:hAnsi="標楷體" w:hint="eastAsia"/>
        </w:rPr>
        <w:t>增進教師</w:t>
      </w:r>
      <w:r w:rsidR="00875F53">
        <w:rPr>
          <w:rFonts w:ascii="標楷體" w:eastAsia="標楷體" w:hAnsi="標楷體" w:hint="eastAsia"/>
        </w:rPr>
        <w:t>對於</w:t>
      </w:r>
      <w:r w:rsidRPr="009A3207">
        <w:rPr>
          <w:rFonts w:ascii="標楷體" w:eastAsia="標楷體" w:hAnsi="標楷體" w:hint="eastAsia"/>
        </w:rPr>
        <w:t>生命教育多元教學之認知與能力。</w:t>
      </w:r>
    </w:p>
    <w:p w:rsidR="004D13FC" w:rsidRPr="009A3207" w:rsidRDefault="004D13FC" w:rsidP="00B80D63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 w:left="1304" w:hanging="567"/>
        <w:rPr>
          <w:rFonts w:ascii="標楷體" w:eastAsia="標楷體" w:hAnsi="標楷體"/>
        </w:rPr>
      </w:pPr>
      <w:r w:rsidRPr="009A3207">
        <w:rPr>
          <w:rFonts w:ascii="標楷體" w:eastAsia="標楷體" w:hAnsi="標楷體" w:hint="eastAsia"/>
        </w:rPr>
        <w:t>透過體驗活動，提升教師</w:t>
      </w:r>
      <w:r w:rsidR="00FA0415">
        <w:rPr>
          <w:rFonts w:ascii="標楷體" w:eastAsia="標楷體" w:hAnsi="標楷體" w:hint="eastAsia"/>
        </w:rPr>
        <w:t>生命教育</w:t>
      </w:r>
      <w:r w:rsidR="00FA0415" w:rsidRPr="003E0454">
        <w:rPr>
          <w:rFonts w:ascii="標楷體" w:eastAsia="標楷體" w:hAnsi="標楷體"/>
        </w:rPr>
        <w:t>核心素養</w:t>
      </w:r>
      <w:r w:rsidR="00FA0415">
        <w:rPr>
          <w:rFonts w:ascii="標楷體" w:eastAsia="標楷體" w:hAnsi="標楷體"/>
        </w:rPr>
        <w:t>之教學能力</w:t>
      </w:r>
      <w:r w:rsidRPr="009A3207">
        <w:rPr>
          <w:rFonts w:ascii="標楷體" w:eastAsia="標楷體" w:hAnsi="標楷體" w:hint="eastAsia"/>
        </w:rPr>
        <w:t>。</w:t>
      </w:r>
    </w:p>
    <w:p w:rsidR="004D13FC" w:rsidRPr="009A3207" w:rsidRDefault="004D13FC" w:rsidP="00B80D63">
      <w:pPr>
        <w:pStyle w:val="a6"/>
        <w:numPr>
          <w:ilvl w:val="0"/>
          <w:numId w:val="5"/>
        </w:numPr>
        <w:spacing w:line="360" w:lineRule="auto"/>
        <w:rPr>
          <w:b w:val="0"/>
        </w:rPr>
      </w:pPr>
      <w:r w:rsidRPr="009A3207">
        <w:rPr>
          <w:rFonts w:hint="eastAsia"/>
        </w:rPr>
        <w:t>研習時數：</w:t>
      </w:r>
      <w:r w:rsidR="00D233E3">
        <w:rPr>
          <w:rFonts w:hint="eastAsia"/>
          <w:b w:val="0"/>
        </w:rPr>
        <w:t>全程參與者</w:t>
      </w:r>
      <w:r w:rsidRPr="009A3207">
        <w:rPr>
          <w:rFonts w:hint="eastAsia"/>
          <w:b w:val="0"/>
        </w:rPr>
        <w:t>核予</w:t>
      </w:r>
      <w:r w:rsidR="00F61457">
        <w:rPr>
          <w:rFonts w:hint="eastAsia"/>
          <w:b w:val="0"/>
        </w:rPr>
        <w:t>8</w:t>
      </w:r>
      <w:r w:rsidRPr="009A3207">
        <w:rPr>
          <w:rFonts w:hint="eastAsia"/>
          <w:b w:val="0"/>
        </w:rPr>
        <w:t>小時研習時數。</w:t>
      </w:r>
    </w:p>
    <w:p w:rsidR="004D13FC" w:rsidRPr="009A3207" w:rsidRDefault="004D13FC" w:rsidP="00B80D63">
      <w:pPr>
        <w:pStyle w:val="a6"/>
        <w:numPr>
          <w:ilvl w:val="0"/>
          <w:numId w:val="5"/>
        </w:numPr>
        <w:spacing w:line="360" w:lineRule="auto"/>
        <w:rPr>
          <w:b w:val="0"/>
        </w:rPr>
      </w:pPr>
      <w:r w:rsidRPr="009A3207">
        <w:rPr>
          <w:rFonts w:hint="eastAsia"/>
        </w:rPr>
        <w:t>經費：</w:t>
      </w:r>
      <w:r w:rsidRPr="009A3207">
        <w:rPr>
          <w:rFonts w:hint="eastAsia"/>
          <w:b w:val="0"/>
        </w:rPr>
        <w:t>由本局相關經費</w:t>
      </w:r>
      <w:r w:rsidR="001D6B65">
        <w:rPr>
          <w:rFonts w:hint="eastAsia"/>
          <w:b w:val="0"/>
        </w:rPr>
        <w:t>項下</w:t>
      </w:r>
      <w:r w:rsidRPr="009A3207">
        <w:rPr>
          <w:rFonts w:hint="eastAsia"/>
          <w:b w:val="0"/>
        </w:rPr>
        <w:t>支應。</w:t>
      </w:r>
    </w:p>
    <w:p w:rsidR="004D13FC" w:rsidRPr="009A3207" w:rsidRDefault="004D13FC" w:rsidP="00B80D63">
      <w:pPr>
        <w:pStyle w:val="a6"/>
        <w:numPr>
          <w:ilvl w:val="0"/>
          <w:numId w:val="5"/>
        </w:numPr>
        <w:spacing w:line="360" w:lineRule="auto"/>
        <w:rPr>
          <w:b w:val="0"/>
        </w:rPr>
      </w:pPr>
      <w:r w:rsidRPr="009A3207">
        <w:rPr>
          <w:rFonts w:hint="eastAsia"/>
        </w:rPr>
        <w:t>獎勵：</w:t>
      </w:r>
      <w:r w:rsidRPr="009A3207">
        <w:rPr>
          <w:rFonts w:hint="eastAsia"/>
          <w:b w:val="0"/>
        </w:rPr>
        <w:t>推動本計畫有功人員，專案辦理敘獎。</w:t>
      </w:r>
    </w:p>
    <w:p w:rsidR="004D13FC" w:rsidRPr="009A3207" w:rsidRDefault="004D13FC" w:rsidP="00B80D63">
      <w:pPr>
        <w:pStyle w:val="a6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A3207">
        <w:rPr>
          <w:rFonts w:hint="eastAsia"/>
        </w:rPr>
        <w:t>本計畫</w:t>
      </w:r>
      <w:r w:rsidR="00735618">
        <w:rPr>
          <w:rFonts w:hint="eastAsia"/>
        </w:rPr>
        <w:t>奉</w:t>
      </w:r>
      <w:r w:rsidRPr="009A3207">
        <w:rPr>
          <w:rFonts w:hint="eastAsia"/>
        </w:rPr>
        <w:t>核後實施，修正時亦同。</w:t>
      </w:r>
      <w:r w:rsidRPr="009A3207">
        <w:rPr>
          <w:sz w:val="28"/>
          <w:szCs w:val="28"/>
        </w:rPr>
        <w:br w:type="page"/>
      </w:r>
    </w:p>
    <w:p w:rsidR="004D13FC" w:rsidRPr="009A3207" w:rsidRDefault="00AA48F4" w:rsidP="00B80D63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9029F4" wp14:editId="00A6557A">
                <wp:simplePos x="0" y="0"/>
                <wp:positionH relativeFrom="column">
                  <wp:posOffset>64770</wp:posOffset>
                </wp:positionH>
                <wp:positionV relativeFrom="paragraph">
                  <wp:posOffset>-63500</wp:posOffset>
                </wp:positionV>
                <wp:extent cx="752475" cy="331470"/>
                <wp:effectExtent l="0" t="0" r="28575" b="11430"/>
                <wp:wrapNone/>
                <wp:docPr id="22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3FC" w:rsidRPr="004E4877" w:rsidRDefault="004D13FC" w:rsidP="00B80D6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48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5.1pt;margin-top:-5pt;width:59.25pt;height:2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">
                <v:textbox>
                  <w:txbxContent>
                    <w:p w:rsidR="004D13FC" w:rsidRPr="004E4877" w:rsidRDefault="004D13FC" w:rsidP="00B80D6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487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4D13FC" w:rsidRPr="009A3207" w:rsidRDefault="004D13FC" w:rsidP="00E13DE6">
      <w:pPr>
        <w:snapToGrid w:val="0"/>
        <w:spacing w:afterLines="100" w:after="360"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9A3207">
        <w:rPr>
          <w:rFonts w:ascii="標楷體" w:eastAsia="標楷體" w:hAnsi="標楷體" w:hint="eastAsia"/>
          <w:sz w:val="32"/>
          <w:szCs w:val="32"/>
        </w:rPr>
        <w:t>臺北市</w:t>
      </w:r>
      <w:proofErr w:type="gramStart"/>
      <w:r w:rsidRPr="009A3207">
        <w:rPr>
          <w:rFonts w:ascii="標楷體" w:eastAsia="標楷體" w:hAnsi="標楷體"/>
          <w:sz w:val="32"/>
          <w:szCs w:val="32"/>
        </w:rPr>
        <w:t>10</w:t>
      </w:r>
      <w:r w:rsidR="00BE38A1">
        <w:rPr>
          <w:rFonts w:ascii="標楷體" w:eastAsia="標楷體" w:hAnsi="標楷體" w:hint="eastAsia"/>
          <w:sz w:val="32"/>
          <w:szCs w:val="32"/>
        </w:rPr>
        <w:t>5</w:t>
      </w:r>
      <w:proofErr w:type="gramEnd"/>
      <w:r w:rsidRPr="009A3207">
        <w:rPr>
          <w:rFonts w:ascii="標楷體" w:eastAsia="標楷體" w:hAnsi="標楷體" w:hint="eastAsia"/>
          <w:sz w:val="32"/>
          <w:szCs w:val="32"/>
        </w:rPr>
        <w:t>年度國民小學</w:t>
      </w:r>
      <w:r w:rsidRPr="009A3207">
        <w:rPr>
          <w:rFonts w:ascii="標楷體" w:eastAsia="標楷體" w:hAnsi="標楷體"/>
          <w:sz w:val="32"/>
          <w:szCs w:val="32"/>
        </w:rPr>
        <w:br/>
      </w:r>
      <w:r w:rsidRPr="009A3207">
        <w:rPr>
          <w:rFonts w:ascii="標楷體" w:eastAsia="標楷體" w:hAnsi="標楷體" w:hint="eastAsia"/>
          <w:sz w:val="32"/>
          <w:szCs w:val="32"/>
        </w:rPr>
        <w:t>【</w:t>
      </w:r>
      <w:r w:rsidR="00E13DE6" w:rsidRPr="00E13DE6">
        <w:rPr>
          <w:rFonts w:ascii="標楷體" w:eastAsia="標楷體" w:hAnsi="標楷體" w:hint="eastAsia"/>
          <w:sz w:val="32"/>
          <w:szCs w:val="32"/>
        </w:rPr>
        <w:t>教師生命教育跨縣市交流增能研習</w:t>
      </w:r>
      <w:r w:rsidRPr="009A3207">
        <w:rPr>
          <w:rFonts w:ascii="標楷體" w:eastAsia="標楷體" w:hAnsi="標楷體" w:hint="eastAsia"/>
          <w:sz w:val="32"/>
          <w:szCs w:val="32"/>
        </w:rPr>
        <w:t>】報名表</w:t>
      </w:r>
    </w:p>
    <w:p w:rsidR="004D13FC" w:rsidRPr="009A3207" w:rsidRDefault="004D13FC" w:rsidP="00EA4DC2">
      <w:pPr>
        <w:snapToGrid w:val="0"/>
        <w:spacing w:beforeLines="100" w:before="360" w:afterLines="100" w:after="360"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9A3207">
        <w:rPr>
          <w:rFonts w:ascii="標楷體" w:eastAsia="標楷體" w:hAnsi="標楷體" w:hint="eastAsia"/>
          <w:sz w:val="32"/>
          <w:szCs w:val="32"/>
        </w:rPr>
        <w:t>服務學校：臺北市</w:t>
      </w:r>
      <w:r w:rsidRPr="009A3207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A3207">
        <w:rPr>
          <w:rFonts w:ascii="標楷體" w:eastAsia="標楷體" w:hAnsi="標楷體" w:hint="eastAsia"/>
          <w:sz w:val="32"/>
          <w:szCs w:val="32"/>
        </w:rPr>
        <w:t>區</w:t>
      </w:r>
      <w:r w:rsidRPr="009A3207"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 w:rsidRPr="009A3207">
        <w:rPr>
          <w:rFonts w:ascii="標楷體" w:eastAsia="標楷體" w:hAnsi="標楷體" w:hint="eastAsia"/>
          <w:sz w:val="32"/>
          <w:szCs w:val="32"/>
        </w:rPr>
        <w:t>國民小學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51"/>
        <w:gridCol w:w="1701"/>
        <w:gridCol w:w="2410"/>
        <w:gridCol w:w="2923"/>
      </w:tblGrid>
      <w:tr w:rsidR="004D13FC" w:rsidRPr="009A3207" w:rsidTr="006833CA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3FC" w:rsidRPr="009A3207" w:rsidRDefault="004D13FC" w:rsidP="006833C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3207">
              <w:rPr>
                <w:rFonts w:ascii="標楷體" w:eastAsia="標楷體" w:hAnsi="標楷體" w:hint="eastAsia"/>
              </w:rPr>
              <w:t>姓</w:t>
            </w:r>
            <w:r w:rsidRPr="009A3207">
              <w:rPr>
                <w:rFonts w:ascii="標楷體" w:eastAsia="標楷體" w:hAnsi="標楷體"/>
              </w:rPr>
              <w:t xml:space="preserve">  </w:t>
            </w:r>
            <w:r w:rsidRPr="009A320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3FC" w:rsidRPr="009A3207" w:rsidRDefault="004D13FC" w:rsidP="006833C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320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13FC" w:rsidRPr="009A3207" w:rsidRDefault="004D13FC" w:rsidP="006833C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3207">
              <w:rPr>
                <w:rFonts w:ascii="標楷體" w:eastAsia="標楷體" w:hAnsi="標楷體" w:hint="eastAsia"/>
              </w:rPr>
              <w:t>職</w:t>
            </w:r>
            <w:r w:rsidRPr="009A3207">
              <w:rPr>
                <w:rFonts w:ascii="標楷體" w:eastAsia="標楷體" w:hAnsi="標楷體"/>
              </w:rPr>
              <w:t xml:space="preserve">  </w:t>
            </w:r>
            <w:r w:rsidRPr="009A3207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3FC" w:rsidRPr="009A3207" w:rsidRDefault="004D13FC" w:rsidP="006833C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320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3FC" w:rsidRPr="009A3207" w:rsidRDefault="004D13FC" w:rsidP="006833C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3207">
              <w:rPr>
                <w:rFonts w:ascii="標楷體" w:eastAsia="標楷體" w:hAnsi="標楷體" w:hint="eastAsia"/>
              </w:rPr>
              <w:t>備註</w:t>
            </w:r>
            <w:r w:rsidRPr="009A3207">
              <w:rPr>
                <w:rFonts w:ascii="標楷體" w:eastAsia="標楷體" w:hAnsi="標楷體"/>
              </w:rPr>
              <w:t>(</w:t>
            </w:r>
            <w:r w:rsidRPr="009A3207">
              <w:rPr>
                <w:rFonts w:ascii="標楷體" w:eastAsia="標楷體" w:hAnsi="標楷體" w:hint="eastAsia"/>
              </w:rPr>
              <w:t>請勾選</w:t>
            </w:r>
            <w:r w:rsidRPr="009A3207">
              <w:rPr>
                <w:rFonts w:ascii="標楷體" w:eastAsia="標楷體" w:hAnsi="標楷體"/>
              </w:rPr>
              <w:t>)</w:t>
            </w:r>
          </w:p>
        </w:tc>
      </w:tr>
      <w:tr w:rsidR="004D13FC" w:rsidRPr="009A3207" w:rsidTr="00FA0415">
        <w:trPr>
          <w:trHeight w:val="1134"/>
        </w:trPr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3FC" w:rsidRPr="009A3207" w:rsidRDefault="004D13FC" w:rsidP="006833C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3FC" w:rsidRPr="009A3207" w:rsidRDefault="004D13FC" w:rsidP="006833C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13FC" w:rsidRPr="009A3207" w:rsidRDefault="004D13FC" w:rsidP="006833C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3FC" w:rsidRPr="009A3207" w:rsidRDefault="004D13FC" w:rsidP="006833C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A3207">
              <w:rPr>
                <w:rFonts w:ascii="標楷體" w:eastAsia="標楷體" w:hAnsi="標楷體"/>
              </w:rPr>
              <w:t>(O)</w:t>
            </w:r>
          </w:p>
          <w:p w:rsidR="004D13FC" w:rsidRPr="009A3207" w:rsidRDefault="004D13FC" w:rsidP="006833C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A3207">
              <w:rPr>
                <w:rFonts w:ascii="標楷體" w:eastAsia="標楷體" w:hAnsi="標楷體"/>
              </w:rPr>
              <w:t>(</w:t>
            </w:r>
            <w:r w:rsidRPr="009A3207">
              <w:rPr>
                <w:rFonts w:ascii="標楷體" w:eastAsia="標楷體" w:hAnsi="標楷體" w:hint="eastAsia"/>
              </w:rPr>
              <w:t>手機</w:t>
            </w:r>
            <w:r w:rsidRPr="009A3207">
              <w:rPr>
                <w:rFonts w:ascii="標楷體" w:eastAsia="標楷體" w:hAnsi="標楷體"/>
              </w:rPr>
              <w:t>)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3FC" w:rsidRPr="009A3207" w:rsidRDefault="004D13FC" w:rsidP="006833C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3207">
              <w:rPr>
                <w:rFonts w:ascii="標楷體" w:eastAsia="標楷體" w:hAnsi="Webdings" w:hint="eastAsia"/>
              </w:rPr>
              <w:sym w:font="Webdings" w:char="F031"/>
            </w:r>
            <w:r w:rsidRPr="009A3207">
              <w:rPr>
                <w:rFonts w:ascii="標楷體" w:eastAsia="標楷體" w:hAnsi="標楷體" w:hint="eastAsia"/>
              </w:rPr>
              <w:t>葷食</w:t>
            </w:r>
          </w:p>
          <w:p w:rsidR="004D13FC" w:rsidRPr="009A3207" w:rsidRDefault="004D13FC" w:rsidP="006833C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3207">
              <w:rPr>
                <w:rFonts w:ascii="標楷體" w:eastAsia="標楷體" w:hAnsi="Webdings" w:hint="eastAsia"/>
              </w:rPr>
              <w:sym w:font="Webdings" w:char="F031"/>
            </w:r>
            <w:r w:rsidRPr="009A3207">
              <w:rPr>
                <w:rFonts w:ascii="標楷體" w:eastAsia="標楷體" w:hAnsi="標楷體" w:hint="eastAsia"/>
              </w:rPr>
              <w:t>素食</w:t>
            </w:r>
          </w:p>
        </w:tc>
      </w:tr>
      <w:tr w:rsidR="00FA0415" w:rsidRPr="009A3207" w:rsidTr="00FA0415">
        <w:trPr>
          <w:trHeight w:val="1134"/>
        </w:trPr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415" w:rsidRPr="009A3207" w:rsidRDefault="00FA0415" w:rsidP="006833C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415" w:rsidRPr="009A3207" w:rsidRDefault="00FA0415" w:rsidP="006833C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0415" w:rsidRPr="009A3207" w:rsidRDefault="00FA0415" w:rsidP="006833C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415" w:rsidRPr="009A3207" w:rsidRDefault="00FA0415" w:rsidP="00994D51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A3207">
              <w:rPr>
                <w:rFonts w:ascii="標楷體" w:eastAsia="標楷體" w:hAnsi="標楷體"/>
              </w:rPr>
              <w:t>(O)</w:t>
            </w:r>
          </w:p>
          <w:p w:rsidR="00FA0415" w:rsidRPr="009A3207" w:rsidRDefault="00FA0415" w:rsidP="00994D51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A3207">
              <w:rPr>
                <w:rFonts w:ascii="標楷體" w:eastAsia="標楷體" w:hAnsi="標楷體"/>
              </w:rPr>
              <w:t>(</w:t>
            </w:r>
            <w:r w:rsidRPr="009A3207">
              <w:rPr>
                <w:rFonts w:ascii="標楷體" w:eastAsia="標楷體" w:hAnsi="標楷體" w:hint="eastAsia"/>
              </w:rPr>
              <w:t>手機</w:t>
            </w:r>
            <w:r w:rsidRPr="009A3207">
              <w:rPr>
                <w:rFonts w:ascii="標楷體" w:eastAsia="標楷體" w:hAnsi="標楷體"/>
              </w:rPr>
              <w:t>)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0415" w:rsidRPr="009A3207" w:rsidRDefault="00FA0415" w:rsidP="00994D5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3207">
              <w:rPr>
                <w:rFonts w:ascii="標楷體" w:eastAsia="標楷體" w:hAnsi="Webdings" w:hint="eastAsia"/>
              </w:rPr>
              <w:sym w:font="Webdings" w:char="F031"/>
            </w:r>
            <w:r w:rsidRPr="009A3207">
              <w:rPr>
                <w:rFonts w:ascii="標楷體" w:eastAsia="標楷體" w:hAnsi="標楷體" w:hint="eastAsia"/>
              </w:rPr>
              <w:t>葷食</w:t>
            </w:r>
          </w:p>
          <w:p w:rsidR="00FA0415" w:rsidRPr="009A3207" w:rsidRDefault="00FA0415" w:rsidP="00994D5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3207">
              <w:rPr>
                <w:rFonts w:ascii="標楷體" w:eastAsia="標楷體" w:hAnsi="Webdings" w:hint="eastAsia"/>
              </w:rPr>
              <w:sym w:font="Webdings" w:char="F031"/>
            </w:r>
            <w:r w:rsidRPr="009A3207">
              <w:rPr>
                <w:rFonts w:ascii="標楷體" w:eastAsia="標楷體" w:hAnsi="標楷體" w:hint="eastAsia"/>
              </w:rPr>
              <w:t>素食</w:t>
            </w:r>
          </w:p>
        </w:tc>
      </w:tr>
      <w:tr w:rsidR="00FA0415" w:rsidRPr="009A3207" w:rsidTr="006833CA">
        <w:trPr>
          <w:trHeight w:val="1134"/>
        </w:trPr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A0415" w:rsidRPr="009A3207" w:rsidRDefault="00FA0415" w:rsidP="006833C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A0415" w:rsidRPr="009A3207" w:rsidRDefault="00FA0415" w:rsidP="006833C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FA0415" w:rsidRPr="009A3207" w:rsidRDefault="00FA0415" w:rsidP="006833C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A0415" w:rsidRPr="009A3207" w:rsidRDefault="00FA0415" w:rsidP="00994D51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A3207">
              <w:rPr>
                <w:rFonts w:ascii="標楷體" w:eastAsia="標楷體" w:hAnsi="標楷體"/>
              </w:rPr>
              <w:t>(O)</w:t>
            </w:r>
          </w:p>
          <w:p w:rsidR="00FA0415" w:rsidRPr="009A3207" w:rsidRDefault="00FA0415" w:rsidP="00994D51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A3207">
              <w:rPr>
                <w:rFonts w:ascii="標楷體" w:eastAsia="標楷體" w:hAnsi="標楷體"/>
              </w:rPr>
              <w:t>(</w:t>
            </w:r>
            <w:r w:rsidRPr="009A3207">
              <w:rPr>
                <w:rFonts w:ascii="標楷體" w:eastAsia="標楷體" w:hAnsi="標楷體" w:hint="eastAsia"/>
              </w:rPr>
              <w:t>手機</w:t>
            </w:r>
            <w:r w:rsidRPr="009A3207">
              <w:rPr>
                <w:rFonts w:ascii="標楷體" w:eastAsia="標楷體" w:hAnsi="標楷體"/>
              </w:rPr>
              <w:t>)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415" w:rsidRPr="009A3207" w:rsidRDefault="00FA0415" w:rsidP="00994D5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3207">
              <w:rPr>
                <w:rFonts w:ascii="標楷體" w:eastAsia="標楷體" w:hAnsi="Webdings" w:hint="eastAsia"/>
              </w:rPr>
              <w:sym w:font="Webdings" w:char="F031"/>
            </w:r>
            <w:r w:rsidRPr="009A3207">
              <w:rPr>
                <w:rFonts w:ascii="標楷體" w:eastAsia="標楷體" w:hAnsi="標楷體" w:hint="eastAsia"/>
              </w:rPr>
              <w:t>葷食</w:t>
            </w:r>
          </w:p>
          <w:p w:rsidR="00FA0415" w:rsidRPr="009A3207" w:rsidRDefault="00FA0415" w:rsidP="00994D5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3207">
              <w:rPr>
                <w:rFonts w:ascii="標楷體" w:eastAsia="標楷體" w:hAnsi="Webdings" w:hint="eastAsia"/>
              </w:rPr>
              <w:sym w:font="Webdings" w:char="F031"/>
            </w:r>
            <w:r w:rsidRPr="009A3207">
              <w:rPr>
                <w:rFonts w:ascii="標楷體" w:eastAsia="標楷體" w:hAnsi="標楷體" w:hint="eastAsia"/>
              </w:rPr>
              <w:t>素食</w:t>
            </w:r>
          </w:p>
        </w:tc>
      </w:tr>
    </w:tbl>
    <w:p w:rsidR="004D13FC" w:rsidRPr="009A3207" w:rsidRDefault="004D13FC" w:rsidP="00B80D63">
      <w:pPr>
        <w:snapToGrid w:val="0"/>
        <w:spacing w:line="360" w:lineRule="auto"/>
        <w:ind w:leftChars="-300" w:left="-720"/>
        <w:jc w:val="center"/>
        <w:rPr>
          <w:rFonts w:ascii="標楷體" w:eastAsia="標楷體" w:hAnsi="標楷體"/>
        </w:rPr>
      </w:pPr>
    </w:p>
    <w:p w:rsidR="00BE38A1" w:rsidRPr="00FA0415" w:rsidRDefault="004D13FC" w:rsidP="00FA041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9A3207">
        <w:rPr>
          <w:rFonts w:ascii="標楷體" w:eastAsia="標楷體" w:hAnsi="標楷體" w:hint="eastAsia"/>
        </w:rPr>
        <w:t>請詳細填寫各項資料，並於</w:t>
      </w:r>
      <w:r w:rsidRPr="00522979">
        <w:rPr>
          <w:rFonts w:ascii="標楷體" w:eastAsia="標楷體" w:hAnsi="標楷體"/>
        </w:rPr>
        <w:t>10</w:t>
      </w:r>
      <w:r w:rsidR="00BE38A1">
        <w:rPr>
          <w:rFonts w:ascii="標楷體" w:eastAsia="標楷體" w:hAnsi="標楷體" w:hint="eastAsia"/>
        </w:rPr>
        <w:t>5</w:t>
      </w:r>
      <w:r w:rsidRPr="00522979">
        <w:rPr>
          <w:rFonts w:ascii="標楷體" w:eastAsia="標楷體" w:hAnsi="標楷體" w:hint="eastAsia"/>
        </w:rPr>
        <w:t>年</w:t>
      </w:r>
      <w:r w:rsidR="00FA0415">
        <w:rPr>
          <w:rFonts w:ascii="標楷體" w:eastAsia="標楷體" w:hAnsi="標楷體" w:hint="eastAsia"/>
        </w:rPr>
        <w:t>5</w:t>
      </w:r>
      <w:r w:rsidR="00AE0C92" w:rsidRPr="00522979">
        <w:rPr>
          <w:rFonts w:ascii="標楷體" w:eastAsia="標楷體" w:hAnsi="標楷體" w:hint="eastAsia"/>
        </w:rPr>
        <w:t>月</w:t>
      </w:r>
      <w:r w:rsidR="00FA0415">
        <w:rPr>
          <w:rFonts w:ascii="標楷體" w:eastAsia="標楷體" w:hAnsi="標楷體" w:hint="eastAsia"/>
        </w:rPr>
        <w:t>3</w:t>
      </w:r>
      <w:r w:rsidR="00AE0C92" w:rsidRPr="00522979">
        <w:rPr>
          <w:rFonts w:ascii="標楷體" w:eastAsia="標楷體" w:hAnsi="標楷體" w:hint="eastAsia"/>
        </w:rPr>
        <w:t>日（星期</w:t>
      </w:r>
      <w:r w:rsidR="00FA0415">
        <w:rPr>
          <w:rFonts w:ascii="標楷體" w:eastAsia="標楷體" w:hAnsi="標楷體" w:hint="eastAsia"/>
        </w:rPr>
        <w:t>二</w:t>
      </w:r>
      <w:r w:rsidR="00AE0C92" w:rsidRPr="00522979">
        <w:rPr>
          <w:rFonts w:ascii="標楷體" w:eastAsia="標楷體" w:hAnsi="標楷體" w:hint="eastAsia"/>
        </w:rPr>
        <w:t>）</w:t>
      </w:r>
      <w:r w:rsidRPr="009A3207">
        <w:rPr>
          <w:rFonts w:ascii="標楷體" w:eastAsia="標楷體" w:hAnsi="標楷體" w:hint="eastAsia"/>
        </w:rPr>
        <w:t>前將電子檔寄至</w:t>
      </w:r>
      <w:r w:rsidRPr="009A3207">
        <w:rPr>
          <w:rFonts w:ascii="標楷體" w:eastAsia="標楷體" w:hAnsi="標楷體"/>
        </w:rPr>
        <w:t>chiayi@tc.meps.tp.edu.tw</w:t>
      </w:r>
      <w:r w:rsidRPr="009A3207">
        <w:rPr>
          <w:rFonts w:ascii="標楷體" w:eastAsia="標楷體" w:hAnsi="標楷體" w:hint="eastAsia"/>
        </w:rPr>
        <w:t>林佳儀</w:t>
      </w:r>
      <w:proofErr w:type="gramStart"/>
      <w:r w:rsidRPr="009A3207">
        <w:rPr>
          <w:rFonts w:ascii="標楷體" w:eastAsia="標楷體" w:hAnsi="標楷體" w:hint="eastAsia"/>
        </w:rPr>
        <w:t>老師彙辦</w:t>
      </w:r>
      <w:proofErr w:type="gramEnd"/>
      <w:r w:rsidRPr="009A3207">
        <w:rPr>
          <w:rFonts w:ascii="標楷體" w:eastAsia="標楷體" w:hAnsi="標楷體" w:hint="eastAsia"/>
        </w:rPr>
        <w:t>。</w:t>
      </w:r>
    </w:p>
    <w:sectPr w:rsidR="00BE38A1" w:rsidRPr="00FA0415" w:rsidSect="00B80D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12" w:rsidRDefault="00971112" w:rsidP="00D1609A">
      <w:r>
        <w:separator/>
      </w:r>
    </w:p>
  </w:endnote>
  <w:endnote w:type="continuationSeparator" w:id="0">
    <w:p w:rsidR="00971112" w:rsidRDefault="00971112" w:rsidP="00D1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12" w:rsidRDefault="00971112" w:rsidP="00D1609A">
      <w:r>
        <w:separator/>
      </w:r>
    </w:p>
  </w:footnote>
  <w:footnote w:type="continuationSeparator" w:id="0">
    <w:p w:rsidR="00971112" w:rsidRDefault="00971112" w:rsidP="00D1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463"/>
    <w:multiLevelType w:val="hybridMultilevel"/>
    <w:tmpl w:val="3EEE8E06"/>
    <w:lvl w:ilvl="0" w:tplc="EF74B6C2">
      <w:start w:val="8"/>
      <w:numFmt w:val="taiwaneseCountingThousand"/>
      <w:suff w:val="nothing"/>
      <w:lvlText w:val="%1、"/>
      <w:lvlJc w:val="left"/>
      <w:rPr>
        <w:rFonts w:cs="Times New Roman" w:hint="eastAsia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7E3FF1"/>
    <w:multiLevelType w:val="hybridMultilevel"/>
    <w:tmpl w:val="DC426D7E"/>
    <w:lvl w:ilvl="0" w:tplc="180A7D20">
      <w:start w:val="1"/>
      <w:numFmt w:val="taiwaneseCountingThousand"/>
      <w:lvlText w:val="(%1)"/>
      <w:lvlJc w:val="left"/>
      <w:pPr>
        <w:ind w:left="1134" w:hanging="39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1920D0A"/>
    <w:multiLevelType w:val="hybridMultilevel"/>
    <w:tmpl w:val="6098FDBA"/>
    <w:lvl w:ilvl="0" w:tplc="1A28B7D8">
      <w:start w:val="1"/>
      <w:numFmt w:val="bullet"/>
      <w:lvlText w:val="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9622CE"/>
    <w:multiLevelType w:val="hybridMultilevel"/>
    <w:tmpl w:val="4B009CDC"/>
    <w:lvl w:ilvl="0" w:tplc="6DF48170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BA461F5"/>
    <w:multiLevelType w:val="hybridMultilevel"/>
    <w:tmpl w:val="9FC859C0"/>
    <w:lvl w:ilvl="0" w:tplc="79F4E8F6">
      <w:start w:val="3"/>
      <w:numFmt w:val="taiwaneseCountingThousand"/>
      <w:suff w:val="nothing"/>
      <w:lvlText w:val="%1、"/>
      <w:lvlJc w:val="left"/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7E63434"/>
    <w:multiLevelType w:val="hybridMultilevel"/>
    <w:tmpl w:val="B24CA92C"/>
    <w:lvl w:ilvl="0" w:tplc="D1AE7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51045C"/>
    <w:multiLevelType w:val="hybridMultilevel"/>
    <w:tmpl w:val="399C698E"/>
    <w:lvl w:ilvl="0" w:tplc="E91ED796">
      <w:start w:val="1"/>
      <w:numFmt w:val="taiwaneseCountingThousand"/>
      <w:suff w:val="nothing"/>
      <w:lvlText w:val="%1、"/>
      <w:lvlJc w:val="left"/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6E74BC1"/>
    <w:multiLevelType w:val="hybridMultilevel"/>
    <w:tmpl w:val="23A85DF8"/>
    <w:lvl w:ilvl="0" w:tplc="3B5A6C52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8716D91"/>
    <w:multiLevelType w:val="hybridMultilevel"/>
    <w:tmpl w:val="CAF6EF9E"/>
    <w:lvl w:ilvl="0" w:tplc="533A7160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BEB697D"/>
    <w:multiLevelType w:val="hybridMultilevel"/>
    <w:tmpl w:val="179AE7E8"/>
    <w:lvl w:ilvl="0" w:tplc="C6DC8EBA">
      <w:start w:val="1"/>
      <w:numFmt w:val="taiwaneseCountingThousand"/>
      <w:lvlText w:val="(%1)"/>
      <w:lvlJc w:val="left"/>
      <w:pPr>
        <w:ind w:left="130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63"/>
    <w:rsid w:val="00000386"/>
    <w:rsid w:val="000034E2"/>
    <w:rsid w:val="00016C57"/>
    <w:rsid w:val="00032878"/>
    <w:rsid w:val="000371FA"/>
    <w:rsid w:val="00075274"/>
    <w:rsid w:val="000762DC"/>
    <w:rsid w:val="00080C04"/>
    <w:rsid w:val="00081AC1"/>
    <w:rsid w:val="00086C82"/>
    <w:rsid w:val="000A2A28"/>
    <w:rsid w:val="000A5689"/>
    <w:rsid w:val="000C0380"/>
    <w:rsid w:val="000C76A5"/>
    <w:rsid w:val="00107EA0"/>
    <w:rsid w:val="001211C0"/>
    <w:rsid w:val="0012375D"/>
    <w:rsid w:val="001527C4"/>
    <w:rsid w:val="00152A95"/>
    <w:rsid w:val="00193A7A"/>
    <w:rsid w:val="001A08B3"/>
    <w:rsid w:val="001C3ACF"/>
    <w:rsid w:val="001C723B"/>
    <w:rsid w:val="001D6B65"/>
    <w:rsid w:val="001E6C7D"/>
    <w:rsid w:val="001F0584"/>
    <w:rsid w:val="001F2F08"/>
    <w:rsid w:val="001F6024"/>
    <w:rsid w:val="002167CE"/>
    <w:rsid w:val="0027444B"/>
    <w:rsid w:val="00280A9D"/>
    <w:rsid w:val="0029228F"/>
    <w:rsid w:val="002B4390"/>
    <w:rsid w:val="002F7F60"/>
    <w:rsid w:val="003102AC"/>
    <w:rsid w:val="00320F45"/>
    <w:rsid w:val="0035652D"/>
    <w:rsid w:val="003F0CD4"/>
    <w:rsid w:val="003F697B"/>
    <w:rsid w:val="00476AFB"/>
    <w:rsid w:val="0048408D"/>
    <w:rsid w:val="004941EF"/>
    <w:rsid w:val="004A28ED"/>
    <w:rsid w:val="004A4919"/>
    <w:rsid w:val="004B3D7F"/>
    <w:rsid w:val="004D13FC"/>
    <w:rsid w:val="004E342D"/>
    <w:rsid w:val="004E4877"/>
    <w:rsid w:val="004F44CD"/>
    <w:rsid w:val="00516D9A"/>
    <w:rsid w:val="00522979"/>
    <w:rsid w:val="005319E4"/>
    <w:rsid w:val="00597937"/>
    <w:rsid w:val="005D0BBC"/>
    <w:rsid w:val="005D7E3D"/>
    <w:rsid w:val="005E5524"/>
    <w:rsid w:val="005F3C90"/>
    <w:rsid w:val="005F40F8"/>
    <w:rsid w:val="00643C21"/>
    <w:rsid w:val="0068061E"/>
    <w:rsid w:val="00680A69"/>
    <w:rsid w:val="006833CA"/>
    <w:rsid w:val="00683F60"/>
    <w:rsid w:val="0069024D"/>
    <w:rsid w:val="006904BA"/>
    <w:rsid w:val="006A4677"/>
    <w:rsid w:val="006B4495"/>
    <w:rsid w:val="006C3214"/>
    <w:rsid w:val="006C5E53"/>
    <w:rsid w:val="006D261F"/>
    <w:rsid w:val="006D6251"/>
    <w:rsid w:val="006F370A"/>
    <w:rsid w:val="00720A81"/>
    <w:rsid w:val="007262F3"/>
    <w:rsid w:val="00735618"/>
    <w:rsid w:val="0075288C"/>
    <w:rsid w:val="0077457E"/>
    <w:rsid w:val="007A5DF6"/>
    <w:rsid w:val="007C119F"/>
    <w:rsid w:val="007D6EB1"/>
    <w:rsid w:val="007E2C9C"/>
    <w:rsid w:val="00803E6D"/>
    <w:rsid w:val="00856C38"/>
    <w:rsid w:val="00864D04"/>
    <w:rsid w:val="00875F53"/>
    <w:rsid w:val="00877C80"/>
    <w:rsid w:val="008B020B"/>
    <w:rsid w:val="008B044D"/>
    <w:rsid w:val="00932E16"/>
    <w:rsid w:val="009528B5"/>
    <w:rsid w:val="00952E7E"/>
    <w:rsid w:val="00962937"/>
    <w:rsid w:val="00971112"/>
    <w:rsid w:val="009816F8"/>
    <w:rsid w:val="009A3207"/>
    <w:rsid w:val="009E33CD"/>
    <w:rsid w:val="009F3450"/>
    <w:rsid w:val="00A106A6"/>
    <w:rsid w:val="00A17CA2"/>
    <w:rsid w:val="00A24A4A"/>
    <w:rsid w:val="00A271D7"/>
    <w:rsid w:val="00A41531"/>
    <w:rsid w:val="00A42D89"/>
    <w:rsid w:val="00A531A9"/>
    <w:rsid w:val="00A53D13"/>
    <w:rsid w:val="00A61E81"/>
    <w:rsid w:val="00A659D5"/>
    <w:rsid w:val="00AA3708"/>
    <w:rsid w:val="00AA48F4"/>
    <w:rsid w:val="00AD0BA4"/>
    <w:rsid w:val="00AE0C92"/>
    <w:rsid w:val="00AE78B5"/>
    <w:rsid w:val="00B07AFD"/>
    <w:rsid w:val="00B2412D"/>
    <w:rsid w:val="00B5277C"/>
    <w:rsid w:val="00B613DA"/>
    <w:rsid w:val="00B65106"/>
    <w:rsid w:val="00B725A3"/>
    <w:rsid w:val="00B727C1"/>
    <w:rsid w:val="00B80D63"/>
    <w:rsid w:val="00B87682"/>
    <w:rsid w:val="00BB2C44"/>
    <w:rsid w:val="00BB4BA7"/>
    <w:rsid w:val="00BD6DAE"/>
    <w:rsid w:val="00BE38A1"/>
    <w:rsid w:val="00BF3B86"/>
    <w:rsid w:val="00C67075"/>
    <w:rsid w:val="00C8124D"/>
    <w:rsid w:val="00CC0FFA"/>
    <w:rsid w:val="00CD65F4"/>
    <w:rsid w:val="00CD6DAA"/>
    <w:rsid w:val="00D03C9E"/>
    <w:rsid w:val="00D1609A"/>
    <w:rsid w:val="00D17C4E"/>
    <w:rsid w:val="00D233E3"/>
    <w:rsid w:val="00D37509"/>
    <w:rsid w:val="00D61493"/>
    <w:rsid w:val="00D62BB7"/>
    <w:rsid w:val="00DA5887"/>
    <w:rsid w:val="00DB561D"/>
    <w:rsid w:val="00DC7302"/>
    <w:rsid w:val="00DF0983"/>
    <w:rsid w:val="00E06FF4"/>
    <w:rsid w:val="00E13DE6"/>
    <w:rsid w:val="00E2076F"/>
    <w:rsid w:val="00E223C1"/>
    <w:rsid w:val="00E22544"/>
    <w:rsid w:val="00E326FB"/>
    <w:rsid w:val="00E41BBF"/>
    <w:rsid w:val="00E516E9"/>
    <w:rsid w:val="00E82B77"/>
    <w:rsid w:val="00E96B81"/>
    <w:rsid w:val="00EA4DC2"/>
    <w:rsid w:val="00EA7205"/>
    <w:rsid w:val="00ED6D4A"/>
    <w:rsid w:val="00EF37B0"/>
    <w:rsid w:val="00F46DF3"/>
    <w:rsid w:val="00F61457"/>
    <w:rsid w:val="00F81008"/>
    <w:rsid w:val="00FA0415"/>
    <w:rsid w:val="00FC0379"/>
    <w:rsid w:val="00FD1289"/>
    <w:rsid w:val="00FE0068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0D63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B80D63"/>
    <w:rPr>
      <w:rFonts w:ascii="Arial" w:eastAsia="標楷體" w:hAnsi="Arial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B80D63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B80D6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B80D6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題一"/>
    <w:basedOn w:val="a"/>
    <w:uiPriority w:val="99"/>
    <w:rsid w:val="00B80D63"/>
    <w:pPr>
      <w:snapToGrid w:val="0"/>
      <w:spacing w:line="480" w:lineRule="exact"/>
    </w:pPr>
    <w:rPr>
      <w:rFonts w:ascii="標楷體" w:eastAsia="標楷體" w:hAnsi="標楷體"/>
      <w:b/>
    </w:rPr>
  </w:style>
  <w:style w:type="paragraph" w:customStyle="1" w:styleId="a7">
    <w:name w:val="發文字號"/>
    <w:basedOn w:val="a"/>
    <w:rsid w:val="00BB2C44"/>
    <w:pPr>
      <w:snapToGrid w:val="0"/>
    </w:pPr>
    <w:rPr>
      <w:rFonts w:eastAsia="標楷體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D16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D1609A"/>
    <w:rPr>
      <w:rFonts w:ascii="Times New Roman" w:hAnsi="Times New Roman"/>
      <w:kern w:val="2"/>
    </w:rPr>
  </w:style>
  <w:style w:type="paragraph" w:styleId="aa">
    <w:name w:val="footer"/>
    <w:basedOn w:val="a"/>
    <w:link w:val="ab"/>
    <w:uiPriority w:val="99"/>
    <w:unhideWhenUsed/>
    <w:rsid w:val="00D16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D1609A"/>
    <w:rPr>
      <w:rFonts w:ascii="Times New Roman" w:hAnsi="Times New Roman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5E5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E55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0D63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B80D63"/>
    <w:rPr>
      <w:rFonts w:ascii="Arial" w:eastAsia="標楷體" w:hAnsi="Arial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B80D63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B80D6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B80D6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題一"/>
    <w:basedOn w:val="a"/>
    <w:uiPriority w:val="99"/>
    <w:rsid w:val="00B80D63"/>
    <w:pPr>
      <w:snapToGrid w:val="0"/>
      <w:spacing w:line="480" w:lineRule="exact"/>
    </w:pPr>
    <w:rPr>
      <w:rFonts w:ascii="標楷體" w:eastAsia="標楷體" w:hAnsi="標楷體"/>
      <w:b/>
    </w:rPr>
  </w:style>
  <w:style w:type="paragraph" w:customStyle="1" w:styleId="a7">
    <w:name w:val="發文字號"/>
    <w:basedOn w:val="a"/>
    <w:rsid w:val="00BB2C44"/>
    <w:pPr>
      <w:snapToGrid w:val="0"/>
    </w:pPr>
    <w:rPr>
      <w:rFonts w:eastAsia="標楷體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D16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D1609A"/>
    <w:rPr>
      <w:rFonts w:ascii="Times New Roman" w:hAnsi="Times New Roman"/>
      <w:kern w:val="2"/>
    </w:rPr>
  </w:style>
  <w:style w:type="paragraph" w:styleId="aa">
    <w:name w:val="footer"/>
    <w:basedOn w:val="a"/>
    <w:link w:val="ab"/>
    <w:uiPriority w:val="99"/>
    <w:unhideWhenUsed/>
    <w:rsid w:val="00D16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D1609A"/>
    <w:rPr>
      <w:rFonts w:ascii="Times New Roman" w:hAnsi="Times New Roman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5E5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E55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yi@tc.mep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228</Words>
  <Characters>1304</Characters>
  <Application>Microsoft Office Word</Application>
  <DocSecurity>0</DocSecurity>
  <Lines>10</Lines>
  <Paragraphs>3</Paragraphs>
  <ScaleCrop>false</ScaleCrop>
  <Company>MEPS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臺北市103年度國民小學教師生命教育跨縣市交流暨增能研習活動實施計畫</dc:title>
  <dc:creator>林佳儀</dc:creator>
  <cp:lastModifiedBy>林佳儀</cp:lastModifiedBy>
  <cp:revision>5</cp:revision>
  <cp:lastPrinted>2016-04-21T23:39:00Z</cp:lastPrinted>
  <dcterms:created xsi:type="dcterms:W3CDTF">2016-04-21T23:37:00Z</dcterms:created>
  <dcterms:modified xsi:type="dcterms:W3CDTF">2016-04-25T00:14:00Z</dcterms:modified>
</cp:coreProperties>
</file>