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70" w:rsidRPr="004D70AE" w:rsidRDefault="00E96670" w:rsidP="00E96670">
      <w:pPr>
        <w:pStyle w:val="aa"/>
        <w:ind w:left="0"/>
        <w:jc w:val="center"/>
        <w:rPr>
          <w:rFonts w:ascii="標楷體" w:eastAsia="標楷體" w:hAnsi="標楷體"/>
          <w:lang w:eastAsia="zh-TW"/>
        </w:rPr>
      </w:pPr>
      <w:r w:rsidRPr="004D70AE">
        <w:rPr>
          <w:rFonts w:ascii="標楷體" w:eastAsia="標楷體" w:hAnsi="標楷體"/>
          <w:lang w:eastAsia="zh-TW"/>
        </w:rPr>
        <w:t>臺北市社會領域輔導團</w:t>
      </w:r>
    </w:p>
    <w:p w:rsidR="00E96670" w:rsidRPr="004D70AE" w:rsidRDefault="00E96670" w:rsidP="00E96670">
      <w:pPr>
        <w:pStyle w:val="aa"/>
        <w:ind w:left="0"/>
        <w:jc w:val="center"/>
        <w:rPr>
          <w:rFonts w:ascii="標楷體" w:eastAsia="標楷體" w:hAnsi="標楷體"/>
          <w:lang w:eastAsia="zh-TW"/>
        </w:rPr>
      </w:pPr>
      <w:r w:rsidRPr="004D70AE">
        <w:rPr>
          <w:rFonts w:ascii="標楷體" w:eastAsia="標楷體" w:hAnsi="標楷體"/>
          <w:lang w:eastAsia="zh-TW"/>
        </w:rPr>
        <w:t>素養導向教學設計示例</w:t>
      </w:r>
      <w:r w:rsidRPr="004D70AE">
        <w:rPr>
          <w:rFonts w:ascii="標楷體" w:eastAsia="標楷體" w:hAnsi="標楷體" w:hint="eastAsia"/>
          <w:lang w:eastAsia="zh-TW"/>
        </w:rPr>
        <w:t>-以公民科為例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49"/>
        <w:gridCol w:w="5588"/>
      </w:tblGrid>
      <w:tr w:rsidR="00E96670" w:rsidRPr="004B406C" w:rsidTr="004B406C">
        <w:trPr>
          <w:trHeight w:val="41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設計者：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李冬梅、劉東衡、戴鈴容、洪芯蕾、童玉娟、賴宏銓。</w:t>
            </w: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96670" w:rsidRPr="004B406C" w:rsidTr="004B406C">
        <w:trPr>
          <w:trHeight w:val="41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課程主題：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現代國家與民主政治</w:t>
            </w:r>
          </w:p>
        </w:tc>
      </w:tr>
      <w:tr w:rsidR="00E96670" w:rsidRPr="004B406C" w:rsidTr="004B406C">
        <w:trPr>
          <w:trHeight w:val="419"/>
        </w:trPr>
        <w:tc>
          <w:tcPr>
            <w:tcW w:w="5327" w:type="dxa"/>
            <w:gridSpan w:val="2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</w:rPr>
              <w:t>適用年級：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4B406C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5588" w:type="dxa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</w:rPr>
              <w:t>教學時間：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4B406C">
              <w:rPr>
                <w:rFonts w:ascii="標楷體" w:eastAsia="標楷體" w:hAnsi="標楷體"/>
                <w:sz w:val="24"/>
                <w:szCs w:val="24"/>
              </w:rPr>
              <w:t>節課</w:t>
            </w:r>
          </w:p>
        </w:tc>
      </w:tr>
      <w:tr w:rsidR="00E96670" w:rsidRPr="004B406C" w:rsidTr="004B406C">
        <w:trPr>
          <w:trHeight w:val="1281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課程設計理念：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1.能整合課程主題的知識、技能與態度以符合學生有效教學模式。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2.能建構情境化、脈絡化的學習氛圍以適合學生分組合作學習。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3.能設計教學活動的歷程、方法與策略以落實學生自主學習。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4.能活用學科知識進行主題議題探究以達成學生公民實踐。</w:t>
            </w:r>
          </w:p>
        </w:tc>
      </w:tr>
      <w:tr w:rsidR="00E96670" w:rsidRPr="004B406C" w:rsidTr="004B406C">
        <w:trPr>
          <w:trHeight w:val="95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對應核心素養(社會領綱)：</w:t>
            </w:r>
          </w:p>
          <w:p w:rsidR="00E96670" w:rsidRPr="004B406C" w:rsidRDefault="00E96670" w:rsidP="004B406C">
            <w:pPr>
              <w:pStyle w:val="Default"/>
              <w:rPr>
                <w:rFonts w:eastAsia="標楷體" w:cs="Times New Roman"/>
                <w:b/>
                <w:bCs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b/>
                <w:bCs/>
                <w:sz w:val="24"/>
                <w:lang w:eastAsia="zh-TW"/>
              </w:rPr>
              <w:t>-J-A2</w:t>
            </w:r>
          </w:p>
          <w:p w:rsidR="00E96670" w:rsidRPr="004B406C" w:rsidRDefault="00E96670" w:rsidP="004B406C">
            <w:pPr>
              <w:pStyle w:val="Default"/>
              <w:rPr>
                <w:rFonts w:eastAsia="標楷體" w:cs="細明體"/>
                <w:sz w:val="24"/>
                <w:lang w:eastAsia="zh-TW"/>
              </w:rPr>
            </w:pPr>
            <w:r w:rsidRPr="004B406C">
              <w:rPr>
                <w:rFonts w:eastAsia="標楷體" w:cs="細明體" w:hint="eastAsia"/>
                <w:sz w:val="24"/>
                <w:lang w:eastAsia="zh-TW"/>
              </w:rPr>
              <w:t>覺察人類生活相關議題，進而分析判斷及反思，並嘗試改善或解決問題。</w:t>
            </w:r>
          </w:p>
          <w:p w:rsidR="00E96670" w:rsidRPr="004B406C" w:rsidRDefault="00E96670" w:rsidP="004B406C">
            <w:pPr>
              <w:adjustRightInd w:val="0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社</w:t>
            </w:r>
            <w:r w:rsidRPr="004B406C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  <w:lang w:eastAsia="zh-TW"/>
              </w:rPr>
              <w:t>-J-B1</w:t>
            </w:r>
          </w:p>
          <w:p w:rsidR="00E96670" w:rsidRPr="004B406C" w:rsidRDefault="00E96670" w:rsidP="004B406C">
            <w:pPr>
              <w:pStyle w:val="Default"/>
              <w:rPr>
                <w:rFonts w:eastAsia="標楷體" w:cs="細明體"/>
                <w:sz w:val="24"/>
                <w:lang w:eastAsia="zh-TW"/>
              </w:rPr>
            </w:pPr>
            <w:r w:rsidRPr="004B406C">
              <w:rPr>
                <w:rFonts w:eastAsia="標楷體" w:cs="細明體" w:hint="eastAsia"/>
                <w:sz w:val="24"/>
                <w:lang w:eastAsia="zh-TW"/>
              </w:rPr>
              <w:t>在日常生活中運用文字、語言、表格與圖像等進行表達，並積極了解他人的表達，以促進與他人的溝通互動。</w:t>
            </w:r>
          </w:p>
          <w:p w:rsidR="00E96670" w:rsidRPr="004B406C" w:rsidRDefault="00E96670" w:rsidP="004B406C">
            <w:pPr>
              <w:pStyle w:val="Default"/>
              <w:rPr>
                <w:rFonts w:eastAsia="標楷體" w:cs="Times New Roman"/>
                <w:b/>
                <w:bCs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b/>
                <w:bCs/>
                <w:sz w:val="24"/>
                <w:lang w:eastAsia="zh-TW"/>
              </w:rPr>
              <w:t>-J-C1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社</w:t>
            </w:r>
            <w:r w:rsidRPr="004B406C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-J-C3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了解文化間的相互關聯，以及臺灣與國際社會的互動關係，尊重並欣賞各族群文化的多樣性。</w:t>
            </w:r>
          </w:p>
        </w:tc>
      </w:tr>
      <w:tr w:rsidR="00E96670" w:rsidRPr="004B406C" w:rsidTr="004B406C">
        <w:trPr>
          <w:trHeight w:val="3210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學習重點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【學習表現】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1a-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發覺生活經驗或社會現象與社會領域內容知識的關係。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 w:hint="eastAsia"/>
                <w:sz w:val="24"/>
                <w:lang w:eastAsia="zh-TW"/>
              </w:rPr>
              <w:t>(</w:t>
            </w:r>
            <w:r w:rsidRPr="004B406C">
              <w:rPr>
                <w:rFonts w:eastAsia="標楷體"/>
                <w:sz w:val="24"/>
                <w:lang w:eastAsia="zh-TW"/>
              </w:rPr>
              <w:t>公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1a-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sz w:val="24"/>
                <w:lang w:eastAsia="zh-TW"/>
              </w:rPr>
              <w:t>理解公民知識的核心概念。</w:t>
            </w:r>
            <w:r w:rsidRPr="004B406C">
              <w:rPr>
                <w:rFonts w:eastAsia="標楷體" w:hint="eastAsia"/>
                <w:sz w:val="24"/>
                <w:lang w:eastAsia="zh-TW"/>
              </w:rPr>
              <w:t>)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1b-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應用社會領域內容知識解析生活經驗或社會現象。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 w:hint="eastAsia"/>
                <w:sz w:val="24"/>
                <w:lang w:eastAsia="zh-TW"/>
              </w:rPr>
              <w:t>(</w:t>
            </w:r>
            <w:r w:rsidRPr="004B406C">
              <w:rPr>
                <w:rFonts w:eastAsia="標楷體"/>
                <w:sz w:val="24"/>
                <w:lang w:eastAsia="zh-TW"/>
              </w:rPr>
              <w:t>公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1b-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sz w:val="24"/>
                <w:lang w:eastAsia="zh-TW"/>
              </w:rPr>
              <w:t>比較社會現象的多種解釋觀點。</w:t>
            </w:r>
            <w:r w:rsidRPr="004B406C">
              <w:rPr>
                <w:rFonts w:eastAsia="標楷體" w:hint="eastAsia"/>
                <w:sz w:val="24"/>
                <w:lang w:eastAsia="zh-TW"/>
              </w:rPr>
              <w:t>)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b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1c-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評估社會領域內容知識與多元觀點，並提出自己的看法。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 w:hint="eastAsia"/>
                <w:sz w:val="24"/>
                <w:lang w:eastAsia="zh-TW"/>
              </w:rPr>
              <w:t>(</w:t>
            </w:r>
            <w:r w:rsidRPr="004B406C">
              <w:rPr>
                <w:rFonts w:eastAsia="標楷體"/>
                <w:sz w:val="24"/>
                <w:lang w:eastAsia="zh-TW"/>
              </w:rPr>
              <w:t>公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1c-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sz w:val="24"/>
                <w:lang w:eastAsia="zh-TW"/>
              </w:rPr>
              <w:t>運用公民知識，提出自己對公共議題的見解。</w:t>
            </w:r>
            <w:r w:rsidRPr="004B406C">
              <w:rPr>
                <w:rFonts w:eastAsia="標楷體" w:hint="eastAsia"/>
                <w:sz w:val="24"/>
                <w:lang w:eastAsia="zh-TW"/>
              </w:rPr>
              <w:t>)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b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2a-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-2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關注生活周遭的重要議題及其脈絡，培養本土意識與在地關懷。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社</w:t>
            </w:r>
            <w:r w:rsidRPr="004B406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2a-</w:t>
            </w: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Ⅳ</w:t>
            </w:r>
            <w:r w:rsidRPr="004B406C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-3</w:t>
            </w:r>
            <w:r w:rsidRPr="004B406C">
              <w:rPr>
                <w:rFonts w:ascii="標楷體" w:eastAsia="標楷體" w:hAnsi="標楷體" w:cs="細明體" w:hint="eastAsia"/>
                <w:b/>
                <w:sz w:val="24"/>
                <w:szCs w:val="24"/>
                <w:lang w:eastAsia="zh-TW"/>
              </w:rPr>
              <w:t>關心不同的社會文化及其發展，並培養開闊的世界觀。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2c-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從歷史或社會事件中，省思自身或所屬群體的文化淵源、處境及自主性。</w:t>
            </w:r>
          </w:p>
          <w:p w:rsidR="00E96670" w:rsidRDefault="00E96670" w:rsidP="004B406C">
            <w:pPr>
              <w:pStyle w:val="Default"/>
              <w:rPr>
                <w:rFonts w:eastAsia="標楷體" w:hint="eastAsia"/>
                <w:b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社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2c-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-2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珍視重要的公民價值並願意付諸行動。</w:t>
            </w:r>
          </w:p>
          <w:p w:rsidR="004B406C" w:rsidRPr="004B406C" w:rsidRDefault="004B406C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【學習內容】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b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公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Bd-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-1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國家和政府有何區別？</w:t>
            </w:r>
          </w:p>
          <w:p w:rsidR="00E96670" w:rsidRPr="004B406C" w:rsidRDefault="00E96670" w:rsidP="004B406C">
            <w:pPr>
              <w:pStyle w:val="Default"/>
              <w:rPr>
                <w:rFonts w:eastAsia="標楷體"/>
                <w:sz w:val="24"/>
                <w:lang w:eastAsia="zh-TW"/>
              </w:rPr>
            </w:pPr>
            <w:r w:rsidRPr="004B406C">
              <w:rPr>
                <w:rFonts w:eastAsia="標楷體"/>
                <w:sz w:val="24"/>
                <w:lang w:eastAsia="zh-TW"/>
              </w:rPr>
              <w:t>公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Db-</w:t>
            </w:r>
            <w:r w:rsidRPr="004B406C">
              <w:rPr>
                <w:rFonts w:eastAsia="標楷體"/>
                <w:sz w:val="24"/>
                <w:lang w:eastAsia="zh-TW"/>
              </w:rPr>
              <w:t>Ⅳ</w:t>
            </w:r>
            <w:r w:rsidRPr="004B406C">
              <w:rPr>
                <w:rFonts w:eastAsia="標楷體" w:cs="Times New Roman"/>
                <w:sz w:val="24"/>
                <w:lang w:eastAsia="zh-TW"/>
              </w:rPr>
              <w:t>-2</w:t>
            </w:r>
            <w:r w:rsidRPr="004B406C">
              <w:rPr>
                <w:rFonts w:eastAsia="標楷體"/>
                <w:b/>
                <w:sz w:val="24"/>
                <w:lang w:eastAsia="zh-TW"/>
              </w:rPr>
              <w:t>為什麼國家有責任促成個人基本生活的保障？</w:t>
            </w:r>
          </w:p>
        </w:tc>
      </w:tr>
      <w:tr w:rsidR="00E96670" w:rsidRPr="004B406C" w:rsidTr="004B406C">
        <w:trPr>
          <w:trHeight w:val="1403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課程內容摘要：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(翰林版)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活動一：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閱讀理解、合作討論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（參考p.1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4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7-148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）</w:t>
            </w:r>
          </w:p>
          <w:p w:rsidR="00E96670" w:rsidRPr="004B406C" w:rsidRDefault="00E96670" w:rsidP="004B406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Helvetica"/>
                <w:color w:val="000000"/>
                <w:sz w:val="24"/>
                <w:lang w:eastAsia="zh-TW"/>
              </w:rPr>
            </w:pP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lang w:eastAsia="zh-TW"/>
              </w:rPr>
              <w:t>請就學習單上的具體問題，從課文中找到相對應的答案並畫線。</w:t>
            </w:r>
          </w:p>
          <w:p w:rsidR="00E96670" w:rsidRPr="004B406C" w:rsidRDefault="00E96670" w:rsidP="004B406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Helvetica"/>
                <w:color w:val="000000"/>
                <w:sz w:val="24"/>
                <w:lang w:eastAsia="zh-TW"/>
              </w:rPr>
            </w:pP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lang w:eastAsia="zh-TW"/>
              </w:rPr>
              <w:t>並根據題目發表小組之共同討論的答案。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活動二：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閱讀理解、選擇</w:t>
            </w: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分析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（參考p.1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49）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請閱讀完課文，將學習單上的圖片寫上符合哪項國家存在目的，並簡述理由。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 w:cs="細明體"/>
                <w:sz w:val="24"/>
                <w:szCs w:val="24"/>
                <w:shd w:val="pct15" w:color="auto" w:fill="FFFFFF"/>
                <w:lang w:eastAsia="zh-TW"/>
              </w:rPr>
            </w:pP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shd w:val="pct15" w:color="auto" w:fill="FFFFFF"/>
                <w:lang w:eastAsia="zh-TW"/>
              </w:rPr>
              <w:t>【探究活動】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 w:cs="細明體"/>
                <w:sz w:val="24"/>
                <w:szCs w:val="24"/>
                <w:shd w:val="pct15" w:color="auto" w:fill="FFFFFF"/>
                <w:lang w:eastAsia="zh-TW"/>
              </w:rPr>
            </w:pPr>
            <w:r w:rsidRPr="004B406C">
              <w:rPr>
                <w:rFonts w:ascii="標楷體" w:eastAsia="標楷體" w:hAnsi="標楷體" w:cs="細明體" w:hint="eastAsia"/>
                <w:sz w:val="24"/>
                <w:szCs w:val="24"/>
                <w:shd w:val="pct15" w:color="auto" w:fill="FFFFFF"/>
                <w:lang w:eastAsia="zh-TW"/>
              </w:rPr>
              <w:t>對國中學生而言，政府有哪些政策可以讓人民感到幸福？為什麼?政府該如何更具體的執行政策?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lastRenderedPageBreak/>
              <w:t>活動三：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閱讀理解、</w:t>
            </w: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配對組合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（參考p.1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51）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請閱讀完課文，填寫出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國體與政體的定義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解釋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，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再分類出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可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能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產生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的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組合</w:t>
            </w:r>
            <w:r w:rsid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型態，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及不同類型的國家代表。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活動四：閱讀理解、擴散思考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（參考p.1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5</w:t>
            </w: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2-153</w:t>
            </w:r>
            <w:r w:rsidRPr="004B406C"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  <w:t>）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 w:cs="Helvetica"/>
                <w:color w:val="000000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lang w:eastAsia="zh-TW"/>
              </w:rPr>
              <w:t>請閱讀完課文，將課本民主政治的特色(p.152上方)心智圖再加以補充，畫於下方。</w:t>
            </w:r>
          </w:p>
        </w:tc>
      </w:tr>
      <w:tr w:rsidR="00E96670" w:rsidRPr="004B406C" w:rsidTr="004B406C">
        <w:trPr>
          <w:trHeight w:val="41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position w:val="1"/>
                <w:sz w:val="24"/>
                <w:szCs w:val="24"/>
              </w:rPr>
              <w:lastRenderedPageBreak/>
              <w:t>期望的學習成果</w:t>
            </w:r>
            <w:r w:rsidRPr="004B406C">
              <w:rPr>
                <w:rFonts w:ascii="標楷體" w:eastAsia="標楷體" w:hAnsi="標楷體"/>
                <w:b/>
                <w:sz w:val="24"/>
                <w:szCs w:val="24"/>
              </w:rPr>
              <w:t>Desired Results</w:t>
            </w:r>
          </w:p>
        </w:tc>
      </w:tr>
      <w:tr w:rsidR="00E96670" w:rsidRPr="004B406C" w:rsidTr="004B406C">
        <w:trPr>
          <w:trHeight w:val="697"/>
        </w:trPr>
        <w:tc>
          <w:tcPr>
            <w:tcW w:w="4678" w:type="dxa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理解內容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大概念：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現代國家、民主政治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理解事項：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國家的組成要素、國家的組成目的、國家的類型、民主政治的特色</w:t>
            </w:r>
          </w:p>
        </w:tc>
        <w:tc>
          <w:tcPr>
            <w:tcW w:w="6237" w:type="dxa"/>
            <w:gridSpan w:val="2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主要問題：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人民如何維繫民主政治的運作?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引導式</w:t>
            </w: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問題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                                                 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1.我們是一個國家嗎?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2.我們需要一個國家嗎?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3.我們為何選擇民主政體?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4.我們如何能展現民主政治?</w:t>
            </w:r>
          </w:p>
        </w:tc>
      </w:tr>
      <w:tr w:rsidR="00E96670" w:rsidRPr="004B406C" w:rsidTr="004B406C">
        <w:trPr>
          <w:trHeight w:val="2165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 xml:space="preserve">學生將知道(知識子節點)、學生將能夠(具體行為目標) 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說明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-學生能說明國家組成應具備的要素，以及國家組成應達成的目的；並說明民主政治所具備的重要特色。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詮釋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-學生能區分不同國家的政體和國體，並分類比較所形成的不同國家類型。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應用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-學生能理解民主政治的特色，並建構標準以分析不同國家其民主政治的運作情形。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洞見/觀點</w:t>
            </w:r>
            <w:r w:rsidRPr="004B406C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-學生能認同國家對人民的應有保障，並論述證明民主政治對人民權利應有的保護。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同理心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-學生能設身處地的想像在獨裁政體國家下的人民處境。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自我認識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-學生能覺察我們國家的民主政治發展歷程，並珍視民主的成果。</w:t>
            </w:r>
          </w:p>
        </w:tc>
      </w:tr>
      <w:tr w:rsidR="00E96670" w:rsidRPr="004B406C" w:rsidTr="004B406C">
        <w:trPr>
          <w:trHeight w:val="42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4B406C">
              <w:rPr>
                <w:rFonts w:ascii="標楷體" w:eastAsia="標楷體" w:hAnsi="標楷體"/>
                <w:position w:val="1"/>
                <w:sz w:val="24"/>
                <w:szCs w:val="24"/>
              </w:rPr>
              <w:t>評量結果的證據</w:t>
            </w:r>
            <w:r w:rsidRPr="004B406C">
              <w:rPr>
                <w:rFonts w:ascii="標楷體" w:eastAsia="標楷體" w:hAnsi="標楷體"/>
                <w:b/>
                <w:sz w:val="24"/>
                <w:szCs w:val="24"/>
              </w:rPr>
              <w:t>Assessment Evidence</w:t>
            </w:r>
          </w:p>
        </w:tc>
      </w:tr>
      <w:tr w:rsidR="00E96670" w:rsidRPr="004B406C" w:rsidTr="004B406C">
        <w:trPr>
          <w:trHeight w:val="429"/>
        </w:trPr>
        <w:tc>
          <w:tcPr>
            <w:tcW w:w="10915" w:type="dxa"/>
            <w:gridSpan w:val="3"/>
          </w:tcPr>
          <w:p w:rsidR="00E96670" w:rsidRPr="004B406C" w:rsidRDefault="00E96670" w:rsidP="004B406C">
            <w:pPr>
              <w:pStyle w:val="ac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>實作任務(</w:t>
            </w:r>
            <w:r w:rsidRPr="004B406C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Performance Tasks</w:t>
            </w:r>
            <w:r w:rsidRPr="004B406C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) (學習者在經歷實作後所產出的結果) 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1.學生能根據國家組成要素說明「</w:t>
            </w:r>
            <w:r w:rsidRPr="004B406C">
              <w:rPr>
                <w:rFonts w:ascii="標楷體" w:eastAsia="標楷體" w:hAnsi="標楷體" w:hint="eastAsia"/>
                <w:sz w:val="24"/>
                <w:szCs w:val="24"/>
              </w:rPr>
              <w:t>西蘭公國(Prcipality of Sealand)」是否符合國家意涵。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2.學生能閱讀課文文本，理解圖片的內容，並說明符合國家存在的目的和理由。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3.學生能閱讀課文文本，分類不同國家的類型，並對應判斷國家的國體和政體。</w:t>
            </w:r>
          </w:p>
          <w:p w:rsidR="00E96670" w:rsidRPr="004B406C" w:rsidRDefault="00E96670" w:rsidP="004B406C">
            <w:pPr>
              <w:pStyle w:val="TableParagraph"/>
              <w:ind w:left="0"/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</w:pP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4.學生能運用心智圖相關概念</w:t>
            </w:r>
            <w:r w:rsidRPr="004B406C">
              <w:rPr>
                <w:rFonts w:ascii="標楷體" w:eastAsia="標楷體" w:hAnsi="標楷體"/>
                <w:position w:val="1"/>
                <w:sz w:val="24"/>
                <w:szCs w:val="24"/>
                <w:lang w:eastAsia="zh-TW"/>
              </w:rPr>
              <w:t>補充</w:t>
            </w:r>
            <w:r w:rsidRPr="004B406C">
              <w:rPr>
                <w:rFonts w:ascii="標楷體" w:eastAsia="標楷體" w:hAnsi="標楷體" w:hint="eastAsia"/>
                <w:position w:val="1"/>
                <w:sz w:val="24"/>
                <w:szCs w:val="24"/>
                <w:lang w:eastAsia="zh-TW"/>
              </w:rPr>
              <w:t>說明民主政治的特色。</w:t>
            </w:r>
          </w:p>
        </w:tc>
      </w:tr>
    </w:tbl>
    <w:p w:rsidR="00E96670" w:rsidRPr="004B406C" w:rsidRDefault="00E96670" w:rsidP="00E96670">
      <w:pPr>
        <w:pStyle w:val="aa"/>
        <w:ind w:left="0"/>
        <w:jc w:val="center"/>
        <w:rPr>
          <w:rFonts w:ascii="標楷體" w:eastAsia="標楷體" w:hAnsi="標楷體"/>
          <w:b/>
          <w:noProof/>
          <w:sz w:val="40"/>
          <w:szCs w:val="40"/>
          <w:lang w:eastAsia="zh-TW"/>
        </w:rPr>
      </w:pPr>
      <w:r w:rsidRPr="004B406C">
        <w:rPr>
          <w:rFonts w:ascii="標楷體" w:eastAsia="標楷體" w:hAnsi="標楷體" w:hint="eastAsia"/>
          <w:b/>
          <w:noProof/>
          <w:sz w:val="40"/>
          <w:szCs w:val="40"/>
          <w:lang w:eastAsia="zh-TW"/>
        </w:rPr>
        <w:t>素養導向教學的四大原則</w:t>
      </w:r>
    </w:p>
    <w:p w:rsidR="00E96670" w:rsidRPr="004B406C" w:rsidRDefault="00E96670" w:rsidP="00E96670">
      <w:pPr>
        <w:jc w:val="center"/>
        <w:rPr>
          <w:rFonts w:ascii="標楷體" w:eastAsia="標楷體" w:hAnsi="標楷體"/>
          <w:sz w:val="40"/>
          <w:szCs w:val="40"/>
        </w:rPr>
      </w:pPr>
      <w:r w:rsidRPr="004B406C">
        <w:rPr>
          <w:rFonts w:ascii="標楷體" w:eastAsia="標楷體" w:hAnsi="標楷體" w:hint="eastAsia"/>
          <w:sz w:val="40"/>
          <w:szCs w:val="40"/>
        </w:rPr>
        <w:t>參照各領域/科目課綱之核心素養、學習表現</w:t>
      </w:r>
    </w:p>
    <w:p w:rsidR="00E96670" w:rsidRPr="004B406C" w:rsidRDefault="00E96670" w:rsidP="00E96670">
      <w:pPr>
        <w:jc w:val="center"/>
        <w:rPr>
          <w:rFonts w:ascii="標楷體" w:eastAsia="標楷體" w:hAnsi="標楷體"/>
          <w:sz w:val="40"/>
          <w:szCs w:val="40"/>
        </w:rPr>
      </w:pPr>
      <w:r w:rsidRPr="004B406C">
        <w:rPr>
          <w:rFonts w:ascii="標楷體" w:eastAsia="標楷體" w:hAnsi="標楷體" w:hint="eastAsia"/>
          <w:sz w:val="40"/>
          <w:szCs w:val="40"/>
        </w:rPr>
        <w:t>+</w:t>
      </w:r>
    </w:p>
    <w:p w:rsidR="00E96670" w:rsidRPr="00AF3F44" w:rsidRDefault="004B406C" w:rsidP="00E96670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BA573B" wp14:editId="6DB143E1">
            <wp:simplePos x="316800" y="5853600"/>
            <wp:positionH relativeFrom="column">
              <wp:align>left</wp:align>
            </wp:positionH>
            <wp:positionV relativeFrom="paragraph">
              <wp:align>top</wp:align>
            </wp:positionV>
            <wp:extent cx="6781800" cy="2446020"/>
            <wp:effectExtent l="0" t="0" r="19050" b="0"/>
            <wp:wrapSquare wrapText="bothSides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E96670" w:rsidRPr="004D70AE" w:rsidRDefault="00E96670" w:rsidP="00E96670">
      <w:pPr>
        <w:pStyle w:val="aa"/>
        <w:ind w:left="0"/>
        <w:rPr>
          <w:rFonts w:ascii="標楷體" w:eastAsia="標楷體" w:hAnsi="標楷體"/>
          <w:lang w:eastAsia="zh-TW"/>
        </w:rPr>
      </w:pPr>
    </w:p>
    <w:p w:rsidR="00E96670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Helvetica" w:hint="eastAsi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</w:rPr>
        <w:t>第三冊民主</w:t>
      </w:r>
      <w:r w:rsidRPr="004B406C">
        <w:rPr>
          <w:rFonts w:ascii="標楷體" w:eastAsia="標楷體" w:hAnsi="標楷體" w:cs="Helvetica" w:hint="eastAsia"/>
          <w:b/>
          <w:color w:val="000000"/>
        </w:rPr>
        <w:t>的</w:t>
      </w:r>
      <w:r w:rsidRPr="004B406C">
        <w:rPr>
          <w:rFonts w:ascii="標楷體" w:eastAsia="標楷體" w:hAnsi="標楷體" w:cs="Helvetica"/>
          <w:b/>
          <w:color w:val="000000"/>
        </w:rPr>
        <w:t>政治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</w:rPr>
        <w:t>第</w:t>
      </w:r>
      <w:r w:rsidRPr="004B406C">
        <w:rPr>
          <w:rFonts w:ascii="標楷體" w:eastAsia="標楷體" w:hAnsi="標楷體" w:cs="Helvetica" w:hint="eastAsia"/>
          <w:b/>
          <w:color w:val="000000"/>
        </w:rPr>
        <w:t>１</w:t>
      </w:r>
      <w:r w:rsidRPr="004B406C">
        <w:rPr>
          <w:rFonts w:ascii="標楷體" w:eastAsia="標楷體" w:hAnsi="標楷體" w:cs="Helvetica"/>
          <w:b/>
          <w:color w:val="000000"/>
        </w:rPr>
        <w:t>章現代國家與民主政治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 w:hint="eastAsia"/>
          <w:b/>
          <w:color w:val="000000"/>
        </w:rPr>
        <w:t xml:space="preserve">　　　　　　　　　　　　　　　　　　　　</w:t>
      </w:r>
      <w:r w:rsidR="00E96670" w:rsidRPr="004B406C">
        <w:rPr>
          <w:rFonts w:ascii="標楷體" w:eastAsia="標楷體" w:hAnsi="標楷體" w:cs="Helvetica" w:hint="eastAsia"/>
          <w:b/>
          <w:color w:val="000000"/>
        </w:rPr>
        <w:t xml:space="preserve">             </w:t>
      </w:r>
      <w:r w:rsidRPr="004B406C">
        <w:rPr>
          <w:rFonts w:ascii="標楷體" w:eastAsia="標楷體" w:hAnsi="標楷體" w:cs="Helvetica" w:hint="eastAsia"/>
          <w:b/>
          <w:color w:val="000000"/>
        </w:rPr>
        <w:t>八年＿班組別＿＿座號＿＿姓名＿＿＿＿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</w:rPr>
        <w:t>1-1國家的組成</w:t>
      </w:r>
      <w:r w:rsidRPr="004B406C">
        <w:rPr>
          <w:rFonts w:ascii="標楷體" w:eastAsia="標楷體" w:hAnsi="標楷體" w:cs="Helvetica" w:hint="eastAsia"/>
          <w:b/>
          <w:color w:val="000000"/>
        </w:rPr>
        <w:t>要素（p.1</w:t>
      </w:r>
      <w:r w:rsidRPr="004B406C">
        <w:rPr>
          <w:rFonts w:ascii="標楷體" w:eastAsia="標楷體" w:hAnsi="標楷體" w:cs="Helvetica"/>
          <w:b/>
          <w:color w:val="000000"/>
        </w:rPr>
        <w:t>47</w:t>
      </w:r>
      <w:r w:rsidRPr="004B406C">
        <w:rPr>
          <w:rFonts w:ascii="標楷體" w:eastAsia="標楷體" w:hAnsi="標楷體" w:cs="Helvetica" w:hint="eastAsia"/>
          <w:b/>
          <w:color w:val="000000"/>
        </w:rPr>
        <w:t>~p.1</w:t>
      </w:r>
      <w:r w:rsidRPr="004B406C">
        <w:rPr>
          <w:rFonts w:ascii="標楷體" w:eastAsia="標楷體" w:hAnsi="標楷體" w:cs="Helvetica"/>
          <w:b/>
          <w:color w:val="000000"/>
        </w:rPr>
        <w:t>48</w:t>
      </w:r>
      <w:r w:rsidRPr="004B406C">
        <w:rPr>
          <w:rFonts w:ascii="標楷體" w:eastAsia="標楷體" w:hAnsi="標楷體" w:cs="Helvetica" w:hint="eastAsia"/>
          <w:b/>
          <w:color w:val="000000"/>
        </w:rPr>
        <w:t>）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  <w:u w:val="single"/>
        </w:rPr>
      </w:pPr>
      <w:r w:rsidRPr="004B406C">
        <w:rPr>
          <w:rFonts w:ascii="標楷體" w:eastAsia="標楷體" w:hAnsi="標楷體" w:cs="Helvetica" w:hint="eastAsia"/>
          <w:b/>
          <w:color w:val="000000"/>
          <w:u w:val="single"/>
        </w:rPr>
        <w:t>請就各具體問題在課文中找到相對應的答案並畫線。並根據問題發表同組共同的答案。</w:t>
      </w:r>
    </w:p>
    <w:p w:rsidR="00CE5334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0000"/>
        </w:rPr>
      </w:pPr>
      <w:r w:rsidRPr="004B406C">
        <w:rPr>
          <w:rFonts w:ascii="標楷體" w:eastAsia="標楷體" w:hAnsi="標楷體" w:cs="Helvetica"/>
          <w:color w:val="000000"/>
        </w:rPr>
        <w:t>具體問題：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  <w:r w:rsidRPr="004B406C">
        <w:rPr>
          <w:rFonts w:ascii="標楷體" w:eastAsia="標楷體" w:hAnsi="標楷體" w:cs="Helvetica"/>
          <w:color w:val="000000"/>
        </w:rPr>
        <w:br/>
        <w:t>1-1-1</w:t>
      </w:r>
      <w:r w:rsidRPr="004B406C">
        <w:rPr>
          <w:rFonts w:ascii="標楷體" w:eastAsia="標楷體" w:hAnsi="標楷體" w:cs="Helvetica" w:hint="eastAsia"/>
          <w:color w:val="000000"/>
        </w:rPr>
        <w:t>、國家的定義？及組</w:t>
      </w:r>
      <w:r w:rsidRPr="004B406C">
        <w:rPr>
          <w:rFonts w:ascii="標楷體" w:eastAsia="標楷體" w:hAnsi="標楷體" w:cs="Helvetica"/>
          <w:color w:val="000000"/>
        </w:rPr>
        <w:t>成要素有哪些？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  <w:r w:rsidRPr="004B406C">
        <w:rPr>
          <w:rFonts w:ascii="標楷體" w:eastAsia="標楷體" w:hAnsi="標楷體" w:cs="Helvetica"/>
          <w:color w:val="000000"/>
        </w:rPr>
        <w:t>1-1-</w:t>
      </w:r>
      <w:r w:rsidRPr="004B406C">
        <w:rPr>
          <w:rFonts w:ascii="標楷體" w:eastAsia="標楷體" w:hAnsi="標楷體" w:cs="Helvetica" w:hint="eastAsia"/>
          <w:color w:val="000000"/>
        </w:rPr>
        <w:t>2</w:t>
      </w:r>
      <w:r w:rsidRPr="004B406C">
        <w:rPr>
          <w:rFonts w:ascii="標楷體" w:eastAsia="標楷體" w:hAnsi="標楷體" w:cs="Helvetica"/>
          <w:color w:val="000000"/>
        </w:rPr>
        <w:t>、一般而言，</w:t>
      </w:r>
      <w:r w:rsidRPr="004B406C">
        <w:rPr>
          <w:rFonts w:ascii="標楷體" w:eastAsia="標楷體" w:hAnsi="標楷體" w:cs="Helvetica" w:hint="eastAsia"/>
          <w:color w:val="000000"/>
        </w:rPr>
        <w:t>取得</w:t>
      </w:r>
      <w:r w:rsidRPr="004B406C">
        <w:rPr>
          <w:rFonts w:ascii="標楷體" w:eastAsia="標楷體" w:hAnsi="標楷體" w:cs="Helvetica"/>
          <w:color w:val="000000"/>
        </w:rPr>
        <w:t>國籍的</w:t>
      </w:r>
      <w:r w:rsidRPr="004B406C">
        <w:rPr>
          <w:rFonts w:ascii="標楷體" w:eastAsia="標楷體" w:hAnsi="標楷體" w:cs="Helvetica" w:hint="eastAsia"/>
          <w:color w:val="000000"/>
        </w:rPr>
        <w:t>途徑</w:t>
      </w:r>
      <w:r w:rsidRPr="004B406C">
        <w:rPr>
          <w:rFonts w:ascii="標楷體" w:eastAsia="標楷體" w:hAnsi="標楷體" w:cs="Helvetica"/>
          <w:color w:val="000000"/>
        </w:rPr>
        <w:t>有哪些？請完整說明。</w:t>
      </w:r>
    </w:p>
    <w:p w:rsidR="00E96670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</w:rPr>
      </w:pP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1-1-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3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、待產的美美(中華民國國民)決定赴美生產，請問她生下的小孩國籍為何？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如何判斷？</w:t>
      </w:r>
      <w:r w:rsidRPr="004B406C">
        <w:rPr>
          <w:rFonts w:ascii="標楷體" w:eastAsia="標楷體" w:hAnsi="標楷體" w:cs="Helvetica"/>
          <w:b/>
        </w:rPr>
        <w:t xml:space="preserve"> 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</w:rPr>
      </w:pPr>
      <w:r w:rsidRPr="004B406C">
        <w:rPr>
          <w:rFonts w:ascii="標楷體" w:eastAsia="標楷體" w:hAnsi="標楷體" w:cs="Helvetica" w:hint="eastAsia"/>
          <w:b/>
        </w:rPr>
        <w:t>(全組討論)並寫下答案：</w:t>
      </w:r>
    </w:p>
    <w:p w:rsidR="00E96670" w:rsidRPr="004B406C" w:rsidRDefault="00E96670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</w:rPr>
      </w:pP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</w:rPr>
      </w:pPr>
      <w:r w:rsidRPr="004B406C">
        <w:rPr>
          <w:rFonts w:ascii="標楷體" w:eastAsia="標楷體" w:hAnsi="標楷體" w:cs="Helvetica"/>
        </w:rPr>
        <w:t>1-1-</w:t>
      </w:r>
      <w:r w:rsidRPr="004B406C">
        <w:rPr>
          <w:rFonts w:ascii="標楷體" w:eastAsia="標楷體" w:hAnsi="標楷體" w:cs="Helvetica" w:hint="eastAsia"/>
        </w:rPr>
        <w:t>4</w:t>
      </w:r>
      <w:r w:rsidRPr="004B406C">
        <w:rPr>
          <w:rFonts w:ascii="標楷體" w:eastAsia="標楷體" w:hAnsi="標楷體" w:cs="Helvetica"/>
        </w:rPr>
        <w:t>、一國的領土包括哪些部分？領海與經濟海域有何不同？</w:t>
      </w:r>
    </w:p>
    <w:p w:rsidR="00E96670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bdr w:val="single" w:sz="4" w:space="0" w:color="auto"/>
        </w:rPr>
      </w:pPr>
      <w:r w:rsidRPr="004B406C">
        <w:rPr>
          <w:rFonts w:ascii="標楷體" w:eastAsia="標楷體" w:hAnsi="標楷體" w:cs="Helvetica"/>
          <w:b/>
          <w:bdr w:val="single" w:sz="4" w:space="0" w:color="auto"/>
        </w:rPr>
        <w:t>1-1-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5</w:t>
      </w:r>
      <w:r w:rsidRPr="004B406C">
        <w:rPr>
          <w:rFonts w:ascii="標楷體" w:eastAsia="標楷體" w:hAnsi="標楷體" w:cs="Helvetica"/>
          <w:b/>
          <w:bdr w:val="single" w:sz="4" w:space="0" w:color="auto"/>
        </w:rPr>
        <w:t>、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 xml:space="preserve">為什麼政府的更替不會影響該國在國際上享有的權利和地位？ 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</w:rPr>
      </w:pPr>
      <w:r w:rsidRPr="004B406C">
        <w:rPr>
          <w:rFonts w:ascii="標楷體" w:eastAsia="標楷體" w:hAnsi="標楷體" w:cs="Helvetica" w:hint="eastAsia"/>
          <w:b/>
        </w:rPr>
        <w:t>(全組討論)並寫下答案：</w:t>
      </w:r>
    </w:p>
    <w:p w:rsidR="00E96670" w:rsidRPr="004B406C" w:rsidRDefault="00E96670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</w:rPr>
      </w:pP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</w:rPr>
      </w:pPr>
      <w:r w:rsidRPr="004B406C">
        <w:rPr>
          <w:rFonts w:ascii="標楷體" w:eastAsia="標楷體" w:hAnsi="標楷體" w:cs="Helvetica" w:hint="eastAsia"/>
        </w:rPr>
        <w:t>1-1-6、</w:t>
      </w:r>
      <w:r w:rsidRPr="004B406C">
        <w:rPr>
          <w:rFonts w:ascii="標楷體" w:eastAsia="標楷體" w:hAnsi="標楷體" w:cs="Helvetica"/>
        </w:rPr>
        <w:t>主權</w:t>
      </w:r>
      <w:r w:rsidRPr="004B406C">
        <w:rPr>
          <w:rFonts w:ascii="標楷體" w:eastAsia="標楷體" w:hAnsi="標楷體" w:cs="Helvetica" w:hint="eastAsia"/>
        </w:rPr>
        <w:t>對內及對外</w:t>
      </w:r>
      <w:r w:rsidRPr="004B406C">
        <w:rPr>
          <w:rFonts w:ascii="標楷體" w:eastAsia="標楷體" w:hAnsi="標楷體" w:cs="Helvetica"/>
        </w:rPr>
        <w:t>的意義為何？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</w:rPr>
      </w:pPr>
      <w:r w:rsidRPr="004B406C">
        <w:rPr>
          <w:rFonts w:ascii="標楷體" w:eastAsia="標楷體" w:hAnsi="標楷體" w:cs="Helvetica" w:hint="eastAsia"/>
        </w:rPr>
        <w:t>1-1-7、請就國家的組成要素分析中華民國的現況？</w:t>
      </w:r>
    </w:p>
    <w:p w:rsidR="00E96670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bdr w:val="single" w:sz="4" w:space="0" w:color="auto"/>
        </w:rPr>
      </w:pP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1-1-8、</w:t>
      </w:r>
      <w:r w:rsidRPr="004B406C">
        <w:rPr>
          <w:rFonts w:ascii="標楷體" w:eastAsia="標楷體" w:hAnsi="標楷體" w:cs="Helvetica"/>
          <w:b/>
          <w:bdr w:val="single" w:sz="4" w:space="0" w:color="auto"/>
        </w:rPr>
        <w:t>根據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國家構成</w:t>
      </w:r>
      <w:r w:rsidRPr="004B406C">
        <w:rPr>
          <w:rFonts w:ascii="標楷體" w:eastAsia="標楷體" w:hAnsi="標楷體" w:cs="Helvetica"/>
          <w:b/>
          <w:bdr w:val="single" w:sz="4" w:space="0" w:color="auto"/>
        </w:rPr>
        <w:t>要素說明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「西蘭公國」是</w:t>
      </w:r>
      <w:r w:rsidRPr="004B406C">
        <w:rPr>
          <w:rFonts w:ascii="標楷體" w:eastAsia="標楷體" w:hAnsi="標楷體" w:cs="Helvetica"/>
          <w:b/>
          <w:bdr w:val="single" w:sz="4" w:space="0" w:color="auto"/>
        </w:rPr>
        <w:t>不是一個國家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的爭議是哪一個</w:t>
      </w:r>
      <w:r w:rsidRPr="004B406C">
        <w:rPr>
          <w:rFonts w:ascii="標楷體" w:eastAsia="標楷體" w:hAnsi="標楷體" w:cs="Helvetica"/>
          <w:b/>
          <w:bdr w:val="single" w:sz="4" w:space="0" w:color="auto"/>
        </w:rPr>
        <w:t>？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</w:rPr>
      </w:pPr>
      <w:r w:rsidRPr="004B406C">
        <w:rPr>
          <w:rFonts w:ascii="標楷體" w:eastAsia="標楷體" w:hAnsi="標楷體" w:cs="Helvetica" w:hint="eastAsia"/>
          <w:b/>
        </w:rPr>
        <w:t>(全組討論)並寫下答案：</w:t>
      </w:r>
    </w:p>
    <w:p w:rsidR="00946D68" w:rsidRPr="004B406C" w:rsidRDefault="00946D68" w:rsidP="00E96670">
      <w:pPr>
        <w:jc w:val="both"/>
        <w:rPr>
          <w:rFonts w:ascii="標楷體" w:eastAsia="標楷體" w:hAnsi="標楷體"/>
          <w:b/>
          <w:szCs w:val="24"/>
        </w:rPr>
      </w:pPr>
      <w:r w:rsidRPr="004B406C">
        <w:rPr>
          <w:rFonts w:ascii="標楷體" w:eastAsia="標楷體" w:hAnsi="標楷體" w:hint="eastAsia"/>
          <w:b/>
          <w:szCs w:val="24"/>
        </w:rPr>
        <w:t>西蘭公國(英文:Principality of Sealand)，個人宣稱建立而未被國際普遍承認的國家。它聲稱怒濤塔(Roughs Tower)是該國的僅有陸上領土。這是一個位于英吉利海峽之上的廢棄人造建築，約距英國英格蘭薩福克郡海岸10公里(6英哩)。該國自建立以來一直由其元首派迪·羅伊·貝茨和他的家人以及合作伙伴佔據。西蘭公國的常住人口很少超過五人，其可供居住的領土面積大約有550平方公尺。2012年10月，該國"元首""羅伊親王"去世，享年91歲。</w:t>
      </w:r>
    </w:p>
    <w:p w:rsidR="00946D68" w:rsidRPr="004B406C" w:rsidRDefault="00946D68" w:rsidP="00E96670">
      <w:pPr>
        <w:jc w:val="both"/>
        <w:rPr>
          <w:rFonts w:ascii="標楷體" w:eastAsia="標楷體" w:hAnsi="標楷體"/>
          <w:b/>
          <w:szCs w:val="24"/>
        </w:rPr>
      </w:pPr>
    </w:p>
    <w:p w:rsidR="00946D68" w:rsidRPr="004B406C" w:rsidRDefault="00946D68" w:rsidP="00E96670">
      <w:pPr>
        <w:rPr>
          <w:rFonts w:ascii="標楷體" w:eastAsia="標楷體" w:hAnsi="標楷體"/>
          <w:b/>
          <w:szCs w:val="24"/>
        </w:rPr>
      </w:pPr>
      <w:r w:rsidRPr="004B406C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人民：　　　；領土：　　　　；政府：　　　　；主權：　　　　(爭議點：　　　　</w:t>
      </w:r>
      <w:r w:rsidR="00CE5334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         </w:t>
      </w:r>
      <w:r w:rsidRPr="004B406C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　)</w:t>
      </w:r>
    </w:p>
    <w:p w:rsidR="00E96670" w:rsidRDefault="00E96670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color w:val="000000"/>
        </w:rPr>
      </w:pPr>
    </w:p>
    <w:p w:rsidR="004B406C" w:rsidRPr="004B406C" w:rsidRDefault="004B406C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color w:val="000000"/>
        </w:rPr>
      </w:pP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</w:rPr>
        <w:t>1-</w:t>
      </w:r>
      <w:r w:rsidRPr="004B406C">
        <w:rPr>
          <w:rFonts w:ascii="標楷體" w:eastAsia="標楷體" w:hAnsi="標楷體" w:cs="Helvetica" w:hint="eastAsia"/>
          <w:b/>
          <w:color w:val="000000"/>
        </w:rPr>
        <w:t>2</w:t>
      </w:r>
      <w:r w:rsidRPr="004B406C">
        <w:rPr>
          <w:rFonts w:ascii="標楷體" w:eastAsia="標楷體" w:hAnsi="標楷體" w:cs="Helvetica"/>
          <w:b/>
          <w:color w:val="000000"/>
        </w:rPr>
        <w:t xml:space="preserve"> 國家存在的目的</w:t>
      </w:r>
      <w:r w:rsidRPr="004B406C">
        <w:rPr>
          <w:rFonts w:ascii="標楷體" w:eastAsia="標楷體" w:hAnsi="標楷體" w:cs="Helvetica" w:hint="eastAsia"/>
          <w:b/>
          <w:color w:val="000000"/>
        </w:rPr>
        <w:t>(p.149)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cs="Helvetica" w:hint="eastAsia"/>
          <w:color w:val="000000"/>
        </w:rPr>
        <w:t>1-2-1</w:t>
      </w:r>
      <w:r w:rsidRPr="004B406C">
        <w:rPr>
          <w:rFonts w:ascii="標楷體" w:eastAsia="標楷體" w:hAnsi="標楷體" w:hint="eastAsia"/>
          <w:noProof/>
        </w:rPr>
        <w:t>請閱讀完課本p.149，將下列圖片寫上符合哪項國家存在目的，並簡述理由。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hint="eastAsia"/>
          <w:noProof/>
        </w:rPr>
        <w:t xml:space="preserve">　　　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28C30ECD" wp14:editId="5E1B859E">
            <wp:extent cx="1617345" cy="1078230"/>
            <wp:effectExtent l="0" t="0" r="1905" b="7620"/>
            <wp:docPr id="8" name="圖片 2" descr="Uh-60黑鹰, 我们军队, 美国军队, 航空, 直升机, 陆军航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Uh-60黑鹰, 我们军队, 美国军队, 航空, 直升机, 陆军航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06C">
        <w:rPr>
          <w:rFonts w:ascii="標楷體" w:eastAsia="標楷體" w:hAnsi="標楷體"/>
          <w:noProof/>
        </w:rPr>
        <w:t xml:space="preserve">     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60E1F29C" wp14:editId="5725404F">
            <wp:extent cx="1624330" cy="1091565"/>
            <wp:effectExtent l="0" t="0" r="0" b="0"/>
            <wp:docPr id="7" name="圖片 2" descr="「警察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警察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06C">
        <w:rPr>
          <w:rFonts w:ascii="標楷體" w:eastAsia="標楷體" w:hAnsi="標楷體"/>
          <w:noProof/>
        </w:rPr>
        <w:t xml:space="preserve">      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4B20F748" wp14:editId="4ABB642A">
            <wp:extent cx="1323154" cy="1067453"/>
            <wp:effectExtent l="0" t="0" r="0" b="0"/>
            <wp:docPr id="1" name="圖片 1" descr="「立法院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立法院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32" cy="10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68" w:rsidRPr="004B406C" w:rsidRDefault="004B406C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D8A4" wp14:editId="27CDB2C4">
                <wp:simplePos x="0" y="0"/>
                <wp:positionH relativeFrom="column">
                  <wp:posOffset>4383405</wp:posOffset>
                </wp:positionH>
                <wp:positionV relativeFrom="paragraph">
                  <wp:posOffset>106045</wp:posOffset>
                </wp:positionV>
                <wp:extent cx="0" cy="695960"/>
                <wp:effectExtent l="0" t="0" r="19050" b="2794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45.15pt;margin-top:8.35pt;width:0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"/>
            </w:pict>
          </mc:Fallback>
        </mc:AlternateContent>
      </w:r>
      <w:r w:rsidRPr="004B406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EFAF4" wp14:editId="754E4252">
                <wp:simplePos x="0" y="0"/>
                <wp:positionH relativeFrom="column">
                  <wp:posOffset>2273935</wp:posOffset>
                </wp:positionH>
                <wp:positionV relativeFrom="paragraph">
                  <wp:posOffset>113030</wp:posOffset>
                </wp:positionV>
                <wp:extent cx="0" cy="695960"/>
                <wp:effectExtent l="0" t="0" r="19050" b="2794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9.05pt;margin-top:8.9pt;width:0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dlNgIAAHg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"/>
            </w:pict>
          </mc:Fallback>
        </mc:AlternateContent>
      </w:r>
      <w:r w:rsidR="00946D68" w:rsidRPr="004B406C">
        <w:rPr>
          <w:rFonts w:ascii="標楷體" w:eastAsia="標楷體" w:hAnsi="標楷體" w:hint="eastAsia"/>
          <w:noProof/>
        </w:rPr>
        <w:t>目的：_______________________________________________________________________________________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hint="eastAsia"/>
          <w:noProof/>
        </w:rPr>
        <w:t xml:space="preserve">理由：_______________________________________________________________________________________　</w:t>
      </w:r>
    </w:p>
    <w:p w:rsidR="00946D68" w:rsidRPr="004B406C" w:rsidRDefault="00946D68" w:rsidP="00E9667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hint="eastAsia"/>
          <w:noProof/>
        </w:rPr>
        <w:lastRenderedPageBreak/>
        <w:t xml:space="preserve">  　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53D1230B" wp14:editId="193A3EEE">
            <wp:extent cx="1160145" cy="1207770"/>
            <wp:effectExtent l="0" t="0" r="1905" b="0"/>
            <wp:docPr id="2" name="圖片 6" descr="「法院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「法院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06C">
        <w:rPr>
          <w:rFonts w:ascii="標楷體" w:eastAsia="標楷體" w:hAnsi="標楷體"/>
          <w:noProof/>
        </w:rPr>
        <w:t xml:space="preserve">  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6A8CF372" wp14:editId="3C644517">
            <wp:extent cx="1753738" cy="941207"/>
            <wp:effectExtent l="0" t="0" r="0" b="0"/>
            <wp:docPr id="3" name="圖片 3" descr="「經濟園區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經濟園區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6" t="40129" r="13903"/>
                    <a:stretch/>
                  </pic:blipFill>
                  <pic:spPr bwMode="auto">
                    <a:xfrm>
                      <a:off x="0" y="0"/>
                      <a:ext cx="1813637" cy="9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406C">
        <w:rPr>
          <w:rFonts w:ascii="標楷體" w:eastAsia="標楷體" w:hAnsi="標楷體"/>
          <w:noProof/>
        </w:rPr>
        <w:t xml:space="preserve">  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6DBB53AD" wp14:editId="46860943">
            <wp:extent cx="1658079" cy="890727"/>
            <wp:effectExtent l="19050" t="19050" r="18415" b="24130"/>
            <wp:docPr id="4" name="圖片 4" descr="「文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文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04" cy="903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B406C">
        <w:rPr>
          <w:rFonts w:ascii="標楷體" w:eastAsia="標楷體" w:hAnsi="標楷體"/>
          <w:noProof/>
        </w:rPr>
        <w:t xml:space="preserve">  </w:t>
      </w:r>
      <w:r w:rsidRPr="004B406C">
        <w:rPr>
          <w:rFonts w:ascii="標楷體" w:eastAsia="標楷體" w:hAnsi="標楷體"/>
          <w:noProof/>
        </w:rPr>
        <w:drawing>
          <wp:inline distT="0" distB="0" distL="0" distR="0" wp14:anchorId="1F1E1B18" wp14:editId="610233B2">
            <wp:extent cx="1133077" cy="1133077"/>
            <wp:effectExtent l="0" t="0" r="0" b="0"/>
            <wp:docPr id="16" name="圖片 4" descr="「社會福利政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「社會福利政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92" cy="11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6C" w:rsidRPr="004B406C" w:rsidRDefault="004B406C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cs="Helvetic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4803A" wp14:editId="53D80FA1">
                <wp:simplePos x="0" y="0"/>
                <wp:positionH relativeFrom="column">
                  <wp:posOffset>1600200</wp:posOffset>
                </wp:positionH>
                <wp:positionV relativeFrom="paragraph">
                  <wp:posOffset>98425</wp:posOffset>
                </wp:positionV>
                <wp:extent cx="0" cy="695960"/>
                <wp:effectExtent l="0" t="0" r="19050" b="2794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26pt;margin-top:7.75pt;width:0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"/>
            </w:pict>
          </mc:Fallback>
        </mc:AlternateContent>
      </w:r>
      <w:r w:rsidRPr="004B406C">
        <w:rPr>
          <w:rFonts w:ascii="標楷體" w:eastAsia="標楷體" w:hAnsi="標楷體" w:cs="Helvetic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7CD2B" wp14:editId="2926B21B">
                <wp:simplePos x="0" y="0"/>
                <wp:positionH relativeFrom="column">
                  <wp:posOffset>5311775</wp:posOffset>
                </wp:positionH>
                <wp:positionV relativeFrom="paragraph">
                  <wp:posOffset>99060</wp:posOffset>
                </wp:positionV>
                <wp:extent cx="0" cy="695960"/>
                <wp:effectExtent l="0" t="0" r="19050" b="2794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8.25pt;margin-top:7.8pt;width:0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c0NAIAAHg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"/>
            </w:pict>
          </mc:Fallback>
        </mc:AlternateContent>
      </w:r>
      <w:r w:rsidRPr="004B406C">
        <w:rPr>
          <w:rFonts w:ascii="標楷體" w:eastAsia="標楷體" w:hAnsi="標楷體" w:cs="Helvetic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B7439" wp14:editId="1CF69450">
                <wp:simplePos x="0" y="0"/>
                <wp:positionH relativeFrom="page">
                  <wp:posOffset>3854450</wp:posOffset>
                </wp:positionH>
                <wp:positionV relativeFrom="paragraph">
                  <wp:posOffset>102235</wp:posOffset>
                </wp:positionV>
                <wp:extent cx="0" cy="695960"/>
                <wp:effectExtent l="0" t="0" r="19050" b="2794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03.5pt;margin-top:8.05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USNgIAAHg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">
                <w10:wrap anchorx="page"/>
              </v:shape>
            </w:pict>
          </mc:Fallback>
        </mc:AlternateContent>
      </w:r>
      <w:r w:rsidRPr="004B406C">
        <w:rPr>
          <w:rFonts w:ascii="標楷體" w:eastAsia="標楷體" w:hAnsi="標楷體" w:hint="eastAsia"/>
          <w:noProof/>
        </w:rPr>
        <w:t>目的：_______________________________________________________________________________________</w:t>
      </w:r>
    </w:p>
    <w:p w:rsidR="004B406C" w:rsidRPr="004B406C" w:rsidRDefault="004B406C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noProof/>
        </w:rPr>
      </w:pPr>
      <w:r w:rsidRPr="004B406C">
        <w:rPr>
          <w:rFonts w:ascii="標楷體" w:eastAsia="標楷體" w:hAnsi="標楷體" w:hint="eastAsia"/>
          <w:noProof/>
        </w:rPr>
        <w:t xml:space="preserve">理由：_______________________________________________________________________________________　</w:t>
      </w:r>
    </w:p>
    <w:p w:rsid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</w:pP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1-2-2、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這些目的，哪一個目的最重要，最值得追求與維護？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為什麼？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</w:rPr>
      </w:pPr>
      <w:r w:rsidRPr="004B406C">
        <w:rPr>
          <w:rFonts w:ascii="標楷體" w:eastAsia="標楷體" w:hAnsi="標楷體" w:cs="Helvetica" w:hint="eastAsia"/>
          <w:b/>
          <w:color w:val="000000"/>
        </w:rPr>
        <w:t>(請全組討論並寫下答案</w:t>
      </w:r>
      <w:r w:rsidRPr="004B406C">
        <w:rPr>
          <w:rFonts w:ascii="標楷體" w:eastAsia="標楷體" w:hAnsi="標楷體" w:cs="Helvetica" w:hint="eastAsia"/>
          <w:b/>
        </w:rPr>
        <w:t>)</w:t>
      </w:r>
      <w:r w:rsidRPr="004B406C">
        <w:rPr>
          <w:rFonts w:ascii="標楷體" w:eastAsia="標楷體" w:hAnsi="標楷體" w:cs="Helvetica"/>
          <w:b/>
        </w:rPr>
        <w:t>(</w:t>
      </w:r>
      <w:r w:rsidRPr="004B406C">
        <w:rPr>
          <w:rFonts w:ascii="標楷體" w:eastAsia="標楷體" w:hAnsi="標楷體" w:cs="Helvetica" w:hint="eastAsia"/>
          <w:b/>
        </w:rPr>
        <w:t>加分題)</w:t>
      </w:r>
    </w:p>
    <w:p w:rsidR="00946D68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0000"/>
        </w:rPr>
      </w:pPr>
    </w:p>
    <w:p w:rsidR="00CE5334" w:rsidRPr="004B406C" w:rsidRDefault="00CE5334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</w:rPr>
        <w:t>1-</w:t>
      </w:r>
      <w:r w:rsidRPr="004B406C">
        <w:rPr>
          <w:rFonts w:ascii="標楷體" w:eastAsia="標楷體" w:hAnsi="標楷體" w:cs="Helvetica" w:hint="eastAsia"/>
          <w:b/>
          <w:color w:val="000000"/>
        </w:rPr>
        <w:t>3</w:t>
      </w:r>
      <w:r w:rsidRPr="004B406C">
        <w:rPr>
          <w:rFonts w:ascii="標楷體" w:eastAsia="標楷體" w:hAnsi="標楷體" w:cs="Helvetica"/>
          <w:b/>
          <w:color w:val="000000"/>
        </w:rPr>
        <w:t>國家的類型</w:t>
      </w:r>
      <w:r w:rsidRPr="004B406C">
        <w:rPr>
          <w:rFonts w:ascii="標楷體" w:eastAsia="標楷體" w:hAnsi="標楷體" w:cs="Helvetica" w:hint="eastAsia"/>
          <w:b/>
          <w:color w:val="000000"/>
        </w:rPr>
        <w:t>(p.150~p.151)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  <w:r w:rsidRPr="004B406C">
        <w:rPr>
          <w:rFonts w:ascii="標楷體" w:eastAsia="標楷體" w:hAnsi="標楷體" w:cs="Helvetica"/>
          <w:color w:val="000000"/>
        </w:rPr>
        <w:t>1-</w:t>
      </w:r>
      <w:r w:rsidRPr="004B406C">
        <w:rPr>
          <w:rFonts w:ascii="標楷體" w:eastAsia="標楷體" w:hAnsi="標楷體" w:cs="Helvetica" w:hint="eastAsia"/>
          <w:color w:val="000000"/>
        </w:rPr>
        <w:t>3</w:t>
      </w:r>
      <w:r w:rsidRPr="004B406C">
        <w:rPr>
          <w:rFonts w:ascii="標楷體" w:eastAsia="標楷體" w:hAnsi="標楷體" w:cs="Helvetica"/>
          <w:color w:val="000000"/>
        </w:rPr>
        <w:t>-1、國體與政體</w:t>
      </w:r>
      <w:r w:rsidRPr="004B406C">
        <w:rPr>
          <w:rFonts w:ascii="標楷體" w:eastAsia="標楷體" w:hAnsi="標楷體" w:cs="Helvetica" w:hint="eastAsia"/>
          <w:color w:val="000000"/>
        </w:rPr>
        <w:t>的</w:t>
      </w:r>
      <w:r w:rsidRPr="004B406C">
        <w:rPr>
          <w:rFonts w:ascii="標楷體" w:eastAsia="標楷體" w:hAnsi="標楷體" w:cs="Helvetica"/>
          <w:color w:val="000000"/>
        </w:rPr>
        <w:t>意義</w:t>
      </w:r>
      <w:r w:rsidRPr="004B406C">
        <w:rPr>
          <w:rFonts w:ascii="標楷體" w:eastAsia="標楷體" w:hAnsi="標楷體" w:cs="Helvetica" w:hint="eastAsia"/>
          <w:color w:val="000000"/>
        </w:rPr>
        <w:t>分別為何</w:t>
      </w:r>
      <w:r w:rsidRPr="004B406C">
        <w:rPr>
          <w:rFonts w:ascii="標楷體" w:eastAsia="標楷體" w:hAnsi="標楷體" w:cs="Helvetica"/>
          <w:color w:val="000000"/>
        </w:rPr>
        <w:t>？</w:t>
      </w:r>
      <w:r w:rsidRPr="004B406C">
        <w:rPr>
          <w:rFonts w:ascii="標楷體" w:eastAsia="標楷體" w:hAnsi="標楷體" w:cs="Helvetica" w:hint="eastAsia"/>
          <w:color w:val="000000"/>
        </w:rPr>
        <w:t>分別以什麼為區分標準？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  <w:r w:rsidRPr="004B406C">
        <w:rPr>
          <w:rFonts w:ascii="標楷體" w:eastAsia="標楷體" w:hAnsi="標楷體" w:cs="Helvetica"/>
          <w:color w:val="000000"/>
        </w:rPr>
        <w:t>1-</w:t>
      </w:r>
      <w:r w:rsidRPr="004B406C">
        <w:rPr>
          <w:rFonts w:ascii="標楷體" w:eastAsia="標楷體" w:hAnsi="標楷體" w:cs="Helvetica" w:hint="eastAsia"/>
          <w:color w:val="000000"/>
        </w:rPr>
        <w:t>3</w:t>
      </w:r>
      <w:r w:rsidRPr="004B406C">
        <w:rPr>
          <w:rFonts w:ascii="標楷體" w:eastAsia="標楷體" w:hAnsi="標楷體" w:cs="Helvetica"/>
          <w:color w:val="000000"/>
        </w:rPr>
        <w:t>-2、</w:t>
      </w:r>
      <w:r w:rsidRPr="004B406C">
        <w:rPr>
          <w:rFonts w:ascii="標楷體" w:eastAsia="標楷體" w:hAnsi="標楷體" w:cs="Helvetica"/>
          <w:color w:val="000000"/>
          <w:bdr w:val="single" w:sz="4" w:space="0" w:color="auto"/>
        </w:rPr>
        <w:t>國體</w:t>
      </w:r>
      <w:r w:rsidRPr="004B406C">
        <w:rPr>
          <w:rFonts w:ascii="標楷體" w:eastAsia="標楷體" w:hAnsi="標楷體" w:cs="Helvetica"/>
          <w:color w:val="000000"/>
        </w:rPr>
        <w:t>如何區分成「君主國」、「共和國」？</w:t>
      </w:r>
      <w:r w:rsidRPr="004B406C">
        <w:rPr>
          <w:rFonts w:ascii="標楷體" w:eastAsia="標楷體" w:hAnsi="標楷體" w:cs="Helvetica"/>
          <w:color w:val="000000"/>
          <w:bdr w:val="single" w:sz="4" w:space="0" w:color="auto"/>
        </w:rPr>
        <w:t>政體</w:t>
      </w:r>
      <w:r w:rsidRPr="004B406C">
        <w:rPr>
          <w:rFonts w:ascii="標楷體" w:eastAsia="標楷體" w:hAnsi="標楷體" w:cs="Helvetica"/>
          <w:color w:val="000000"/>
        </w:rPr>
        <w:t>如何區分為「民主政體」、「獨裁政體」？</w:t>
      </w:r>
    </w:p>
    <w:p w:rsidR="00CE5334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0000"/>
        </w:rPr>
      </w:pPr>
      <w:r w:rsidRPr="004B406C">
        <w:rPr>
          <w:rFonts w:ascii="標楷體" w:eastAsia="標楷體" w:hAnsi="標楷體" w:cs="Helvetica" w:hint="eastAsia"/>
          <w:color w:val="000000"/>
        </w:rPr>
        <w:t>1-3-3、「虛位元首」的意義？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下列何者是虛位元首是(Ａ)唐納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sym w:font="Wingdings" w:char="F09F"/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川普(Ｂ)伊莉莎白二世。答案：＿＿</w:t>
      </w:r>
      <w:r w:rsidR="00CE5334"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＿＿＿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＿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  <w:bdr w:val="single" w:sz="4" w:space="0" w:color="auto"/>
        </w:rPr>
      </w:pP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1-3-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4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、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請依據國體與政體的定義與分類，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畫出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共可產生幾種組合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及國家代表。（參考p.1</w:t>
      </w: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51）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4252"/>
        <w:gridCol w:w="3898"/>
      </w:tblGrid>
      <w:tr w:rsidR="00946D68" w:rsidRPr="004B406C" w:rsidTr="007C1562">
        <w:trPr>
          <w:trHeight w:val="782"/>
        </w:trPr>
        <w:tc>
          <w:tcPr>
            <w:tcW w:w="1970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4B406C">
              <w:rPr>
                <w:rFonts w:ascii="標楷體" w:eastAsia="標楷體" w:hAnsi="標楷體"/>
                <w:szCs w:val="24"/>
              </w:rPr>
              <w:t xml:space="preserve">  </w:t>
            </w:r>
            <w:r w:rsidRPr="004B406C">
              <w:rPr>
                <w:rFonts w:ascii="標楷體" w:eastAsia="標楷體" w:hAnsi="標楷體" w:hint="eastAsia"/>
                <w:szCs w:val="24"/>
              </w:rPr>
              <w:t>國體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 xml:space="preserve">政體         </w:t>
            </w:r>
          </w:p>
        </w:tc>
        <w:tc>
          <w:tcPr>
            <w:tcW w:w="4252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>君主國</w:t>
            </w:r>
          </w:p>
        </w:tc>
        <w:tc>
          <w:tcPr>
            <w:tcW w:w="3898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>共和國</w:t>
            </w:r>
          </w:p>
        </w:tc>
      </w:tr>
      <w:tr w:rsidR="00946D68" w:rsidRPr="004B406C" w:rsidTr="007C1562">
        <w:tc>
          <w:tcPr>
            <w:tcW w:w="1970" w:type="dxa"/>
            <w:vMerge w:val="restart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>民主政體</w:t>
            </w:r>
          </w:p>
        </w:tc>
        <w:tc>
          <w:tcPr>
            <w:tcW w:w="4252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>(  　　　　　國)／如:</w:t>
            </w:r>
          </w:p>
        </w:tc>
        <w:tc>
          <w:tcPr>
            <w:tcW w:w="3898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>(  　　　　　國)／如:</w:t>
            </w:r>
          </w:p>
        </w:tc>
      </w:tr>
      <w:tr w:rsidR="00946D68" w:rsidRPr="004B406C" w:rsidTr="007C1562">
        <w:trPr>
          <w:trHeight w:val="1187"/>
        </w:trPr>
        <w:tc>
          <w:tcPr>
            <w:tcW w:w="1970" w:type="dxa"/>
            <w:vMerge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有　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>沒有　世襲君主；＿＿元首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B406C">
              <w:rPr>
                <w:rFonts w:ascii="標楷體" w:eastAsia="標楷體" w:hAnsi="標楷體"/>
                <w:b/>
                <w:szCs w:val="24"/>
              </w:rPr>
              <w:t>2.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 xml:space="preserve">受　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不受　民意監督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（另有民選政府）</w:t>
            </w:r>
          </w:p>
        </w:tc>
        <w:tc>
          <w:tcPr>
            <w:tcW w:w="3898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1. 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有　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>沒有　世襲君主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B406C">
              <w:rPr>
                <w:rFonts w:ascii="標楷體" w:eastAsia="標楷體" w:hAnsi="標楷體"/>
                <w:b/>
                <w:szCs w:val="24"/>
              </w:rPr>
              <w:t xml:space="preserve">2. 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 xml:space="preserve">受　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不受　民意監督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（政府向人民及國會負責）</w:t>
            </w:r>
          </w:p>
        </w:tc>
      </w:tr>
      <w:tr w:rsidR="00946D68" w:rsidRPr="004B406C" w:rsidTr="007C1562">
        <w:tc>
          <w:tcPr>
            <w:tcW w:w="1970" w:type="dxa"/>
            <w:vMerge w:val="restart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  <w:r w:rsidRPr="004B406C">
              <w:rPr>
                <w:rFonts w:ascii="標楷體" w:eastAsia="標楷體" w:hAnsi="標楷體" w:hint="eastAsia"/>
                <w:szCs w:val="24"/>
              </w:rPr>
              <w:t>獨裁政體</w:t>
            </w:r>
          </w:p>
        </w:tc>
        <w:tc>
          <w:tcPr>
            <w:tcW w:w="4252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>(  　　　　　國)／如:</w:t>
            </w:r>
          </w:p>
        </w:tc>
        <w:tc>
          <w:tcPr>
            <w:tcW w:w="3898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>(  　　　　　國)／如:</w:t>
            </w:r>
          </w:p>
        </w:tc>
      </w:tr>
      <w:tr w:rsidR="00946D68" w:rsidRPr="004B406C" w:rsidTr="007C1562">
        <w:trPr>
          <w:trHeight w:val="879"/>
        </w:trPr>
        <w:tc>
          <w:tcPr>
            <w:tcW w:w="1970" w:type="dxa"/>
            <w:vMerge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1. 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有　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>沒有　世襲君主；＿＿元首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/>
                <w:b/>
                <w:szCs w:val="24"/>
              </w:rPr>
              <w:t xml:space="preserve">2. 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 xml:space="preserve">受　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不受　民意監督</w:t>
            </w:r>
          </w:p>
        </w:tc>
        <w:tc>
          <w:tcPr>
            <w:tcW w:w="3898" w:type="dxa"/>
            <w:shd w:val="clear" w:color="auto" w:fill="auto"/>
          </w:tcPr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1. 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 xml:space="preserve">有　</w:t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b/>
                <w:szCs w:val="24"/>
              </w:rPr>
              <w:t>沒有　世襲君主</w:t>
            </w:r>
          </w:p>
          <w:p w:rsidR="00946D68" w:rsidRPr="004B406C" w:rsidRDefault="00946D68" w:rsidP="004B406C">
            <w:pPr>
              <w:rPr>
                <w:rFonts w:ascii="標楷體" w:eastAsia="標楷體" w:hAnsi="標楷體"/>
                <w:b/>
                <w:szCs w:val="24"/>
              </w:rPr>
            </w:pPr>
            <w:r w:rsidRPr="004B406C">
              <w:rPr>
                <w:rFonts w:ascii="標楷體" w:eastAsia="標楷體" w:hAnsi="標楷體"/>
                <w:b/>
                <w:szCs w:val="24"/>
              </w:rPr>
              <w:t xml:space="preserve">2. 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 xml:space="preserve">受　</w:t>
            </w:r>
            <w:r w:rsidRPr="004B406C">
              <w:rPr>
                <w:rFonts w:ascii="標楷體" w:eastAsia="標楷體" w:hAnsi="標楷體"/>
                <w:szCs w:val="24"/>
                <w:u w:val="single"/>
              </w:rPr>
              <w:sym w:font="Wingdings" w:char="F0A8"/>
            </w:r>
            <w:r w:rsidRPr="004B406C">
              <w:rPr>
                <w:rFonts w:ascii="標楷體" w:eastAsia="標楷體" w:hAnsi="標楷體" w:hint="eastAsia"/>
                <w:szCs w:val="24"/>
                <w:u w:val="single"/>
              </w:rPr>
              <w:t>不受　民意監督</w:t>
            </w:r>
          </w:p>
        </w:tc>
      </w:tr>
    </w:tbl>
    <w:p w:rsidR="00946D68" w:rsidRPr="004B406C" w:rsidRDefault="00946D68" w:rsidP="004B406C">
      <w:pPr>
        <w:rPr>
          <w:rFonts w:ascii="標楷體" w:eastAsia="標楷體" w:hAnsi="標楷體"/>
          <w:szCs w:val="24"/>
        </w:rPr>
      </w:pPr>
      <w:r w:rsidRPr="004B406C">
        <w:rPr>
          <w:rFonts w:ascii="標楷體" w:eastAsia="標楷體" w:hAnsi="標楷體" w:hint="eastAsia"/>
          <w:szCs w:val="24"/>
        </w:rPr>
        <w:t>1-3-</w:t>
      </w:r>
      <w:r w:rsidRPr="004B406C">
        <w:rPr>
          <w:rFonts w:ascii="標楷體" w:eastAsia="標楷體" w:hAnsi="標楷體"/>
          <w:szCs w:val="24"/>
        </w:rPr>
        <w:t>5</w:t>
      </w:r>
      <w:r w:rsidRPr="004B406C">
        <w:rPr>
          <w:rFonts w:ascii="標楷體" w:eastAsia="標楷體" w:hAnsi="標楷體" w:hint="eastAsia"/>
          <w:szCs w:val="24"/>
        </w:rPr>
        <w:t>完成p.1</w:t>
      </w:r>
      <w:r w:rsidRPr="004B406C">
        <w:rPr>
          <w:rFonts w:ascii="標楷體" w:eastAsia="標楷體" w:hAnsi="標楷體"/>
          <w:szCs w:val="24"/>
        </w:rPr>
        <w:t>51</w:t>
      </w:r>
      <w:r w:rsidRPr="004B406C">
        <w:rPr>
          <w:rFonts w:ascii="標楷體" w:eastAsia="標楷體" w:hAnsi="標楷體" w:hint="eastAsia"/>
          <w:szCs w:val="24"/>
        </w:rPr>
        <w:t>隨堂練習。</w:t>
      </w:r>
    </w:p>
    <w:p w:rsidR="00946D68" w:rsidRPr="004B406C" w:rsidRDefault="00946D68" w:rsidP="004B406C">
      <w:pPr>
        <w:rPr>
          <w:rFonts w:ascii="標楷體" w:eastAsia="標楷體" w:hAnsi="標楷體" w:cs="Helvetica"/>
          <w:b/>
          <w:color w:val="000000"/>
          <w:szCs w:val="24"/>
        </w:rPr>
      </w:pPr>
      <w:r w:rsidRPr="004B406C">
        <w:rPr>
          <w:rFonts w:ascii="標楷體" w:eastAsia="標楷體" w:hAnsi="標楷體"/>
          <w:szCs w:val="24"/>
        </w:rPr>
        <w:br w:type="page"/>
      </w:r>
      <w:r w:rsidRPr="004B406C">
        <w:rPr>
          <w:rFonts w:ascii="標楷體" w:eastAsia="標楷體" w:hAnsi="標楷體" w:cs="Helvetica"/>
          <w:b/>
          <w:color w:val="000000"/>
          <w:szCs w:val="24"/>
        </w:rPr>
        <w:lastRenderedPageBreak/>
        <w:t>1-4民主政治的特色</w:t>
      </w:r>
      <w:r w:rsidRPr="004B406C">
        <w:rPr>
          <w:rFonts w:ascii="標楷體" w:eastAsia="標楷體" w:hAnsi="標楷體" w:cs="Helvetica" w:hint="eastAsia"/>
          <w:b/>
          <w:color w:val="000000"/>
          <w:szCs w:val="24"/>
        </w:rPr>
        <w:t>(p.152~p.153)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（請閱讀完課本p.152~153，將課本p.152上方的心智圖再加以補充，畫於下方）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noProof/>
          <w:color w:val="000000"/>
        </w:rPr>
        <w:drawing>
          <wp:inline distT="0" distB="0" distL="0" distR="0" wp14:anchorId="41DB9DC7" wp14:editId="2140AA58">
            <wp:extent cx="7223759" cy="3375660"/>
            <wp:effectExtent l="0" t="0" r="0" b="0"/>
            <wp:docPr id="5" name="圖片 5" descr="C:\Users\teacher\Desktop\107上八公民(第三冊)\民主政治的特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107上八公民(第三冊)\民主政治的特色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19" cy="34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bdr w:val="single" w:sz="4" w:space="0" w:color="auto"/>
        </w:rPr>
      </w:pPr>
      <w:r w:rsidRPr="004B406C">
        <w:rPr>
          <w:rFonts w:ascii="標楷體" w:eastAsia="標楷體" w:hAnsi="標楷體" w:cs="Helvetica"/>
          <w:color w:val="000000"/>
        </w:rPr>
        <w:t>1-4-1</w:t>
      </w:r>
      <w:r w:rsidRPr="004B406C">
        <w:rPr>
          <w:rFonts w:ascii="標楷體" w:eastAsia="標楷體" w:hAnsi="標楷體" w:cs="Helvetica" w:hint="eastAsia"/>
          <w:b/>
          <w:bdr w:val="single" w:sz="4" w:space="0" w:color="auto"/>
        </w:rPr>
        <w:t>百分之百的民意是否符合「民意政治」？Why?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FF0000"/>
          <w:bdr w:val="single" w:sz="4" w:space="0" w:color="auto"/>
        </w:rPr>
      </w:pPr>
    </w:p>
    <w:p w:rsidR="00946D68" w:rsidRPr="004B406C" w:rsidRDefault="00946D68" w:rsidP="004B406C">
      <w:pPr>
        <w:rPr>
          <w:rFonts w:ascii="標楷體" w:eastAsia="標楷體" w:hAnsi="標楷體" w:cs="新細明體"/>
          <w:b/>
          <w:kern w:val="0"/>
          <w:szCs w:val="24"/>
        </w:rPr>
      </w:pPr>
      <w:r w:rsidRPr="004B406C">
        <w:rPr>
          <w:rFonts w:ascii="標楷體" w:eastAsia="標楷體" w:hAnsi="標楷體" w:cs="新細明體" w:hint="eastAsia"/>
          <w:b/>
          <w:kern w:val="0"/>
          <w:szCs w:val="24"/>
        </w:rPr>
        <w:t>1-4-</w:t>
      </w:r>
      <w:r w:rsidRPr="004B406C">
        <w:rPr>
          <w:rFonts w:ascii="標楷體" w:eastAsia="標楷體" w:hAnsi="標楷體" w:cs="新細明體"/>
          <w:b/>
          <w:kern w:val="0"/>
          <w:szCs w:val="24"/>
        </w:rPr>
        <w:t>2</w:t>
      </w:r>
      <w:r w:rsidRPr="004B406C">
        <w:rPr>
          <w:rFonts w:ascii="標楷體" w:eastAsia="標楷體" w:hAnsi="標楷體" w:cs="新細明體" w:hint="eastAsia"/>
          <w:b/>
          <w:kern w:val="0"/>
          <w:szCs w:val="24"/>
        </w:rPr>
        <w:t>、相關新聞：全台大跳電經濟部長下台！李世光請辭、林全已准</w:t>
      </w:r>
    </w:p>
    <w:p w:rsidR="00946D68" w:rsidRPr="004B406C" w:rsidRDefault="00946D68" w:rsidP="004B406C">
      <w:pPr>
        <w:widowControl/>
        <w:ind w:firstLineChars="236" w:firstLine="566"/>
        <w:rPr>
          <w:rFonts w:ascii="標楷體" w:eastAsia="標楷體" w:hAnsi="標楷體"/>
          <w:szCs w:val="24"/>
        </w:rPr>
      </w:pPr>
      <w:r w:rsidRPr="004B406C">
        <w:rPr>
          <w:rFonts w:ascii="標楷體" w:eastAsia="標楷體" w:hAnsi="標楷體" w:hint="eastAsia"/>
          <w:szCs w:val="24"/>
        </w:rPr>
        <w:t>全台今（15）日下午4時51分發生無預警大跳電，多處交通與民生用電受影響，民眾怨言不斷，經濟部與台電、中油初步查明原因，主要是中油操作氣閥失誤。經濟部長李世光晚間偕同次長及台電、中油主管召開記者會。</w:t>
      </w:r>
      <w:r w:rsidRPr="004B406C">
        <w:rPr>
          <w:rFonts w:ascii="標楷體" w:eastAsia="標楷體" w:hAnsi="標楷體"/>
          <w:szCs w:val="24"/>
        </w:rPr>
        <w:t>……</w:t>
      </w:r>
    </w:p>
    <w:p w:rsidR="00946D68" w:rsidRPr="004B406C" w:rsidRDefault="00946D68" w:rsidP="004B406C">
      <w:pPr>
        <w:widowControl/>
        <w:ind w:firstLineChars="236" w:firstLine="566"/>
        <w:rPr>
          <w:rFonts w:ascii="標楷體" w:eastAsia="標楷體" w:hAnsi="標楷體"/>
          <w:szCs w:val="24"/>
          <w:shd w:val="pct15" w:color="auto" w:fill="FFFFFF"/>
        </w:rPr>
      </w:pPr>
      <w:r w:rsidRPr="004B406C">
        <w:rPr>
          <w:rFonts w:ascii="標楷體" w:eastAsia="標楷體" w:hAnsi="標楷體" w:hint="eastAsia"/>
          <w:szCs w:val="24"/>
        </w:rPr>
        <w:t>行政院晚間也召開記者會，發言人徐國勇證實，李世光已向行政院長林全口頭請辭，「院長已接受」。文章來源：匯流新聞網 (201</w:t>
      </w:r>
      <w:r w:rsidRPr="004B406C">
        <w:rPr>
          <w:rFonts w:ascii="標楷體" w:eastAsia="標楷體" w:hAnsi="標楷體"/>
          <w:szCs w:val="24"/>
        </w:rPr>
        <w:t>7</w:t>
      </w:r>
      <w:r w:rsidRPr="004B406C">
        <w:rPr>
          <w:rFonts w:ascii="標楷體" w:eastAsia="標楷體" w:hAnsi="標楷體" w:hint="eastAsia"/>
          <w:szCs w:val="24"/>
        </w:rPr>
        <w:t>/0</w:t>
      </w:r>
      <w:r w:rsidRPr="004B406C">
        <w:rPr>
          <w:rFonts w:ascii="標楷體" w:eastAsia="標楷體" w:hAnsi="標楷體"/>
          <w:szCs w:val="24"/>
        </w:rPr>
        <w:t>8</w:t>
      </w:r>
      <w:r w:rsidRPr="004B406C">
        <w:rPr>
          <w:rFonts w:ascii="標楷體" w:eastAsia="標楷體" w:hAnsi="標楷體" w:hint="eastAsia"/>
          <w:szCs w:val="24"/>
        </w:rPr>
        <w:t>/</w:t>
      </w:r>
      <w:r w:rsidRPr="004B406C">
        <w:rPr>
          <w:rFonts w:ascii="標楷體" w:eastAsia="標楷體" w:hAnsi="標楷體"/>
          <w:szCs w:val="24"/>
        </w:rPr>
        <w:t>15</w:t>
      </w:r>
      <w:r w:rsidRPr="004B406C">
        <w:rPr>
          <w:rFonts w:ascii="標楷體" w:eastAsia="標楷體" w:hAnsi="標楷體" w:hint="eastAsia"/>
          <w:szCs w:val="24"/>
        </w:rPr>
        <w:t>)</w:t>
      </w:r>
    </w:p>
    <w:p w:rsidR="00946D68" w:rsidRPr="004B406C" w:rsidRDefault="00946D68" w:rsidP="004B406C">
      <w:pPr>
        <w:jc w:val="center"/>
        <w:rPr>
          <w:rFonts w:ascii="標楷體" w:eastAsia="標楷體" w:hAnsi="標楷體" w:cs="新細明體"/>
          <w:kern w:val="0"/>
          <w:szCs w:val="24"/>
          <w:bdr w:val="single" w:sz="4" w:space="0" w:color="auto"/>
          <w:shd w:val="pct15" w:color="auto" w:fill="FFFFFF"/>
        </w:rPr>
      </w:pPr>
      <w:r w:rsidRPr="004B406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3BDA5" wp14:editId="7E1F4E4F">
                <wp:simplePos x="0" y="0"/>
                <wp:positionH relativeFrom="column">
                  <wp:posOffset>-155329</wp:posOffset>
                </wp:positionH>
                <wp:positionV relativeFrom="paragraph">
                  <wp:posOffset>101011</wp:posOffset>
                </wp:positionV>
                <wp:extent cx="6766560" cy="552735"/>
                <wp:effectExtent l="0" t="0" r="1524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5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D68" w:rsidRPr="00CE5334" w:rsidRDefault="00946D68" w:rsidP="00946D6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E53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※根據上文，判斷李世光辭職的理由？(</w:t>
                            </w:r>
                            <w:r w:rsidRPr="00CE533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在文章內畫線)</w:t>
                            </w:r>
                          </w:p>
                          <w:p w:rsidR="00946D68" w:rsidRPr="00CE5334" w:rsidRDefault="00946D68" w:rsidP="00946D6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E53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※李世光是負哪一種責任？＿＿＿＿責任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2.25pt;margin-top:7.95pt;width:532.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">
                <v:textbox>
                  <w:txbxContent>
                    <w:p w:rsidR="00946D68" w:rsidRPr="00CE5334" w:rsidRDefault="00946D68" w:rsidP="00946D68">
                      <w:pPr>
                        <w:spacing w:line="0" w:lineRule="atLeas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E5334">
                        <w:rPr>
                          <w:rFonts w:ascii="標楷體" w:eastAsia="標楷體" w:hAnsi="標楷體" w:hint="eastAsia"/>
                          <w:szCs w:val="24"/>
                        </w:rPr>
                        <w:t>※根據上文，判斷李世光辭職的理由？(</w:t>
                      </w:r>
                      <w:r w:rsidRPr="00CE533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在文章內畫線)</w:t>
                      </w:r>
                    </w:p>
                    <w:p w:rsidR="00946D68" w:rsidRPr="00CE5334" w:rsidRDefault="00946D68" w:rsidP="00946D68">
                      <w:pPr>
                        <w:spacing w:line="0" w:lineRule="atLeas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E5334">
                        <w:rPr>
                          <w:rFonts w:ascii="標楷體" w:eastAsia="標楷體" w:hAnsi="標楷體" w:hint="eastAsia"/>
                          <w:szCs w:val="24"/>
                        </w:rPr>
                        <w:t>※李世光是負哪一種責任？＿＿＿＿責任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D68" w:rsidRPr="004B406C" w:rsidRDefault="00946D68" w:rsidP="004B406C">
      <w:pPr>
        <w:jc w:val="center"/>
        <w:rPr>
          <w:rFonts w:ascii="標楷體" w:eastAsia="標楷體" w:hAnsi="標楷體" w:cs="新細明體"/>
          <w:kern w:val="0"/>
          <w:szCs w:val="24"/>
          <w:bdr w:val="single" w:sz="4" w:space="0" w:color="auto"/>
          <w:shd w:val="pct15" w:color="auto" w:fill="FFFFFF"/>
        </w:rPr>
      </w:pPr>
    </w:p>
    <w:p w:rsidR="00946D68" w:rsidRPr="004B406C" w:rsidRDefault="00946D68" w:rsidP="004B406C">
      <w:pPr>
        <w:jc w:val="center"/>
        <w:rPr>
          <w:rFonts w:ascii="標楷體" w:eastAsia="標楷體" w:hAnsi="標楷體" w:cs="新細明體"/>
          <w:kern w:val="0"/>
          <w:szCs w:val="24"/>
          <w:bdr w:val="single" w:sz="4" w:space="0" w:color="auto"/>
          <w:shd w:val="pct15" w:color="auto" w:fill="FFFFFF"/>
        </w:rPr>
      </w:pPr>
    </w:p>
    <w:p w:rsidR="00CE5334" w:rsidRDefault="00CE5334" w:rsidP="004B406C">
      <w:pPr>
        <w:rPr>
          <w:rFonts w:ascii="標楷體" w:eastAsia="標楷體" w:hAnsi="標楷體" w:cs="新細明體" w:hint="eastAsia"/>
          <w:b/>
          <w:kern w:val="0"/>
          <w:szCs w:val="24"/>
        </w:rPr>
      </w:pPr>
    </w:p>
    <w:p w:rsidR="00702E40" w:rsidRPr="004B406C" w:rsidRDefault="00946D68" w:rsidP="004B406C">
      <w:pPr>
        <w:rPr>
          <w:rFonts w:ascii="標楷體" w:eastAsia="標楷體" w:hAnsi="標楷體" w:cs="新細明體"/>
          <w:b/>
          <w:kern w:val="0"/>
          <w:szCs w:val="24"/>
        </w:rPr>
      </w:pPr>
      <w:r w:rsidRPr="004B406C">
        <w:rPr>
          <w:rFonts w:ascii="標楷體" w:eastAsia="標楷體" w:hAnsi="標楷體" w:cs="新細明體" w:hint="eastAsia"/>
          <w:b/>
          <w:kern w:val="0"/>
          <w:szCs w:val="24"/>
        </w:rPr>
        <w:t>1-4-</w:t>
      </w:r>
      <w:r w:rsidRPr="004B406C">
        <w:rPr>
          <w:rFonts w:ascii="標楷體" w:eastAsia="標楷體" w:hAnsi="標楷體" w:cs="新細明體"/>
          <w:b/>
          <w:kern w:val="0"/>
          <w:szCs w:val="24"/>
        </w:rPr>
        <w:t>3</w:t>
      </w:r>
      <w:r w:rsidRPr="004B406C">
        <w:rPr>
          <w:rFonts w:ascii="標楷體" w:eastAsia="標楷體" w:hAnsi="標楷體" w:cs="新細明體" w:hint="eastAsia"/>
          <w:b/>
          <w:kern w:val="0"/>
          <w:szCs w:val="24"/>
        </w:rPr>
        <w:t>、相關新聞：法官胡景彬貪污罪判刑16年定讞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textAlignment w:val="bottom"/>
        <w:rPr>
          <w:rFonts w:ascii="標楷體" w:eastAsia="標楷體" w:hAnsi="標楷體" w:cs="Times New Roman"/>
          <w:kern w:val="2"/>
        </w:rPr>
      </w:pPr>
      <w:r w:rsidRPr="004B406C">
        <w:rPr>
          <w:rFonts w:ascii="標楷體" w:eastAsia="標楷體" w:hAnsi="標楷體" w:cs="Arial" w:hint="eastAsia"/>
          <w:color w:val="333333"/>
        </w:rPr>
        <w:t>前台中高分院貪污法官胡景彬，二審台中高分院將他依照「違背職務收賄」、「財產來源不明」等罪，重判有期徒刑19年6月。貪污部分上訴第三審，最高法院26日維持二審見解，將胡景彬依「違背職務收賄罪」重判有期徒刑16年、併科罰金600萬元定讞。</w:t>
      </w:r>
      <w:r w:rsidR="00702E40" w:rsidRPr="004B406C">
        <w:rPr>
          <w:rFonts w:ascii="標楷體" w:eastAsia="標楷體" w:hAnsi="標楷體" w:cs="Times New Roman" w:hint="eastAsia"/>
        </w:rPr>
        <w:t>文章來源：ETtoday新聞雲(20180426)</w:t>
      </w:r>
    </w:p>
    <w:p w:rsidR="00946D68" w:rsidRPr="004B406C" w:rsidRDefault="00946D68" w:rsidP="004B406C">
      <w:pPr>
        <w:rPr>
          <w:rFonts w:ascii="標楷體" w:eastAsia="標楷體" w:hAnsi="標楷體"/>
          <w:b/>
          <w:szCs w:val="24"/>
          <w:bdr w:val="single" w:sz="4" w:space="0" w:color="auto"/>
        </w:rPr>
      </w:pPr>
      <w:r w:rsidRPr="004B406C">
        <w:rPr>
          <w:rFonts w:ascii="標楷體" w:eastAsia="標楷體" w:hAnsi="標楷體" w:hint="eastAsia"/>
          <w:b/>
          <w:szCs w:val="24"/>
          <w:bdr w:val="single" w:sz="4" w:space="0" w:color="auto"/>
        </w:rPr>
        <w:t>請問：這名司法人員是負哪一種責任？</w:t>
      </w:r>
      <w:r w:rsidRPr="004B406C">
        <w:rPr>
          <w:rFonts w:ascii="標楷體" w:eastAsia="標楷體" w:hAnsi="標楷體" w:hint="eastAsia"/>
          <w:b/>
          <w:szCs w:val="24"/>
        </w:rPr>
        <w:t>_______責任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0000"/>
        </w:rPr>
      </w:pPr>
      <w:r w:rsidRPr="004B406C">
        <w:rPr>
          <w:rFonts w:ascii="標楷體" w:eastAsia="標楷體" w:hAnsi="標楷體" w:cs="Helvetica"/>
          <w:b/>
          <w:color w:val="000000"/>
          <w:bdr w:val="single" w:sz="4" w:space="0" w:color="auto"/>
        </w:rPr>
        <w:t>1-4-4、</w:t>
      </w:r>
      <w:r w:rsidRPr="004B406C">
        <w:rPr>
          <w:rFonts w:ascii="標楷體" w:eastAsia="標楷體" w:hAnsi="標楷體" w:cs="Helvetica" w:hint="eastAsia"/>
          <w:b/>
          <w:color w:val="000000"/>
          <w:bdr w:val="single" w:sz="4" w:space="0" w:color="auto"/>
        </w:rPr>
        <w:t>一個國家只有一個政黨是否符合「政黨政治」的精神？為什麼？（討論並寫答案）</w:t>
      </w:r>
    </w:p>
    <w:p w:rsidR="00946D6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</w:rPr>
      </w:pPr>
    </w:p>
    <w:p w:rsidR="001C1B38" w:rsidRPr="004B406C" w:rsidRDefault="00946D6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FF0000"/>
          <w:bdr w:val="single" w:sz="4" w:space="0" w:color="auto"/>
        </w:rPr>
      </w:pPr>
      <w:r w:rsidRPr="004B406C">
        <w:rPr>
          <w:rFonts w:ascii="標楷體" w:eastAsia="標楷體" w:hAnsi="標楷體" w:cs="Helvetica" w:hint="eastAsia"/>
          <w:b/>
          <w:color w:val="FF0000"/>
          <w:bdr w:val="single" w:sz="4" w:space="0" w:color="auto"/>
        </w:rPr>
        <w:t>1-4-</w:t>
      </w:r>
      <w:r w:rsidRPr="004B406C">
        <w:rPr>
          <w:rFonts w:ascii="標楷體" w:eastAsia="標楷體" w:hAnsi="標楷體" w:cs="Helvetica"/>
          <w:b/>
          <w:color w:val="FF0000"/>
          <w:bdr w:val="single" w:sz="4" w:space="0" w:color="auto"/>
        </w:rPr>
        <w:t>5</w:t>
      </w:r>
      <w:r w:rsidRPr="004B406C">
        <w:rPr>
          <w:rFonts w:ascii="標楷體" w:eastAsia="標楷體" w:hAnsi="標楷體" w:cs="Helvetica" w:hint="eastAsia"/>
          <w:b/>
          <w:color w:val="FF0000"/>
          <w:bdr w:val="single" w:sz="4" w:space="0" w:color="auto"/>
        </w:rPr>
        <w:t>為何大多數現代國家多是民主政治？(討論並寫答案)</w:t>
      </w:r>
    </w:p>
    <w:p w:rsidR="00CE5334" w:rsidRDefault="00CE5334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color w:val="FF0000"/>
          <w:bdr w:val="single" w:sz="4" w:space="0" w:color="auto"/>
        </w:rPr>
      </w:pPr>
    </w:p>
    <w:p w:rsidR="00CE5334" w:rsidRDefault="00CE5334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b/>
          <w:color w:val="FF0000"/>
          <w:bdr w:val="single" w:sz="4" w:space="0" w:color="auto"/>
        </w:rPr>
      </w:pPr>
    </w:p>
    <w:p w:rsidR="001C1B38" w:rsidRPr="00CE5334" w:rsidRDefault="001C1B3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sz w:val="40"/>
          <w:szCs w:val="40"/>
          <w:bdr w:val="single" w:sz="4" w:space="0" w:color="auto"/>
        </w:rPr>
      </w:pPr>
      <w:r w:rsidRPr="00CE5334">
        <w:rPr>
          <w:rFonts w:ascii="標楷體" w:eastAsia="標楷體" w:hAnsi="標楷體" w:cs="Helvetica" w:hint="eastAsia"/>
          <w:b/>
          <w:sz w:val="40"/>
          <w:szCs w:val="40"/>
          <w:bdr w:val="single" w:sz="4" w:space="0" w:color="auto"/>
        </w:rPr>
        <w:lastRenderedPageBreak/>
        <w:t>溫馨提醒</w:t>
      </w:r>
    </w:p>
    <w:p w:rsidR="00CE5334" w:rsidRPr="00CE5334" w:rsidRDefault="00CE5334" w:rsidP="00CE53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sz w:val="28"/>
          <w:szCs w:val="28"/>
        </w:rPr>
      </w:pPr>
      <w:r w:rsidRPr="00CE5334">
        <w:rPr>
          <w:rFonts w:ascii="標楷體" w:eastAsia="標楷體" w:hAnsi="標楷體" w:cs="Helvetica" w:hint="eastAsia"/>
          <w:sz w:val="28"/>
          <w:szCs w:val="28"/>
        </w:rPr>
        <w:t>1.第2</w:t>
      </w:r>
      <w:r w:rsidR="001C1B38" w:rsidRPr="00CE5334">
        <w:rPr>
          <w:rFonts w:ascii="標楷體" w:eastAsia="標楷體" w:hAnsi="標楷體" w:cs="Helvetica" w:hint="eastAsia"/>
          <w:sz w:val="28"/>
          <w:szCs w:val="28"/>
        </w:rPr>
        <w:t>次工作坊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593"/>
      </w:tblGrid>
      <w:tr w:rsidR="00CE5334" w:rsidRPr="00CE5334" w:rsidTr="00CE5334">
        <w:tc>
          <w:tcPr>
            <w:tcW w:w="2235" w:type="dxa"/>
          </w:tcPr>
          <w:p w:rsidR="00CE5334" w:rsidRPr="00CE5334" w:rsidRDefault="00CE5334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研習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日期時間</w:t>
            </w:r>
          </w:p>
        </w:tc>
        <w:tc>
          <w:tcPr>
            <w:tcW w:w="8593" w:type="dxa"/>
          </w:tcPr>
          <w:p w:rsidR="00CE5334" w:rsidRPr="00CE5334" w:rsidRDefault="00CE5334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10月3日(三)上午8:30</w:t>
            </w:r>
          </w:p>
        </w:tc>
      </w:tr>
      <w:tr w:rsidR="00CE5334" w:rsidRPr="00CE5334" w:rsidTr="00CE5334">
        <w:tc>
          <w:tcPr>
            <w:tcW w:w="2235" w:type="dxa"/>
          </w:tcPr>
          <w:p w:rsidR="00CE5334" w:rsidRPr="00CE5334" w:rsidRDefault="00CE5334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研習地點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位置</w:t>
            </w:r>
          </w:p>
        </w:tc>
        <w:tc>
          <w:tcPr>
            <w:tcW w:w="8593" w:type="dxa"/>
          </w:tcPr>
          <w:p w:rsidR="00CE5334" w:rsidRPr="00CE5334" w:rsidRDefault="00CE5334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建成國中三樓自習教室</w:t>
            </w:r>
          </w:p>
        </w:tc>
      </w:tr>
      <w:tr w:rsidR="00CE5334" w:rsidRPr="00CE5334" w:rsidTr="00CE5334">
        <w:tc>
          <w:tcPr>
            <w:tcW w:w="2235" w:type="dxa"/>
          </w:tcPr>
          <w:p w:rsidR="00CE5334" w:rsidRPr="00CE5334" w:rsidRDefault="00CE5334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研習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攜帶物品</w:t>
            </w:r>
          </w:p>
        </w:tc>
        <w:tc>
          <w:tcPr>
            <w:tcW w:w="8593" w:type="dxa"/>
          </w:tcPr>
          <w:p w:rsidR="00CE5334" w:rsidRPr="00CE5334" w:rsidRDefault="006D4CB6" w:rsidP="00CE5334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請</w:t>
            </w:r>
            <w:r w:rsidR="00CE5334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教師</w:t>
            </w:r>
            <w:r w:rsidR="00CE5334">
              <w:rPr>
                <w:rFonts w:ascii="標楷體" w:eastAsia="標楷體" w:hAnsi="標楷體" w:cs="Helvetica" w:hint="eastAsia"/>
                <w:sz w:val="28"/>
                <w:szCs w:val="28"/>
              </w:rPr>
              <w:t>成員</w:t>
            </w:r>
            <w:r w:rsidR="00CE5334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一組帶一台筆電及該冊課本</w:t>
            </w:r>
            <w:r>
              <w:rPr>
                <w:rFonts w:cs="Helvetica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以利共備討論</w:t>
            </w:r>
            <w:r w:rsidR="00CE5334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。</w:t>
            </w:r>
          </w:p>
        </w:tc>
      </w:tr>
    </w:tbl>
    <w:p w:rsidR="001C1720" w:rsidRDefault="001C1720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sz w:val="28"/>
          <w:szCs w:val="28"/>
        </w:rPr>
      </w:pPr>
    </w:p>
    <w:p w:rsidR="001C1B38" w:rsidRPr="00CE5334" w:rsidRDefault="001C1B3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sz w:val="28"/>
          <w:szCs w:val="28"/>
        </w:rPr>
      </w:pPr>
      <w:r w:rsidRPr="00CE5334">
        <w:rPr>
          <w:rFonts w:ascii="標楷體" w:eastAsia="標楷體" w:hAnsi="標楷體" w:cs="Helvetica"/>
          <w:sz w:val="28"/>
          <w:szCs w:val="28"/>
        </w:rPr>
        <w:t>2.</w:t>
      </w:r>
      <w:r w:rsidR="006D4CB6">
        <w:rPr>
          <w:rFonts w:ascii="標楷體" w:eastAsia="標楷體" w:hAnsi="標楷體" w:cs="Helvetica" w:hint="eastAsia"/>
          <w:sz w:val="28"/>
          <w:szCs w:val="28"/>
        </w:rPr>
        <w:t>小組成員名單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098"/>
        <w:gridCol w:w="2409"/>
        <w:gridCol w:w="851"/>
        <w:gridCol w:w="4252"/>
      </w:tblGrid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冊別</w:t>
            </w:r>
          </w:p>
        </w:tc>
        <w:tc>
          <w:tcPr>
            <w:tcW w:w="4507" w:type="dxa"/>
            <w:gridSpan w:val="2"/>
          </w:tcPr>
          <w:p w:rsidR="001C1B38" w:rsidRPr="00CE5334" w:rsidRDefault="001C1B38" w:rsidP="006D4CB6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第＿＿</w:t>
            </w:r>
            <w:r w:rsidR="006D4CB6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＿＿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＿冊（以1,3,5冊為限）</w:t>
            </w:r>
          </w:p>
        </w:tc>
        <w:tc>
          <w:tcPr>
            <w:tcW w:w="851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課名</w:t>
            </w:r>
          </w:p>
        </w:tc>
        <w:tc>
          <w:tcPr>
            <w:tcW w:w="4252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第</w:t>
            </w:r>
            <w:r w:rsidR="006D4CB6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＿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＿＿章</w:t>
            </w:r>
            <w:r w:rsidR="006D4CB6"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＿＿＿＿＿＿＿＿＿</w:t>
            </w:r>
          </w:p>
        </w:tc>
      </w:tr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098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學校</w:t>
            </w:r>
          </w:p>
        </w:tc>
        <w:tc>
          <w:tcPr>
            <w:tcW w:w="5103" w:type="dxa"/>
            <w:gridSpan w:val="2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聯絡方式</w:t>
            </w:r>
          </w:p>
        </w:tc>
      </w:tr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組員１</w:t>
            </w:r>
          </w:p>
        </w:tc>
        <w:tc>
          <w:tcPr>
            <w:tcW w:w="2098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</w:tr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組員２</w:t>
            </w:r>
          </w:p>
        </w:tc>
        <w:tc>
          <w:tcPr>
            <w:tcW w:w="2098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</w:tr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組員３</w:t>
            </w:r>
          </w:p>
        </w:tc>
        <w:tc>
          <w:tcPr>
            <w:tcW w:w="2098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</w:tr>
      <w:tr w:rsidR="001C1B38" w:rsidRPr="00CE5334" w:rsidTr="006D4CB6">
        <w:tc>
          <w:tcPr>
            <w:tcW w:w="1134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098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C1B38" w:rsidRPr="00CE5334" w:rsidRDefault="001C1B38" w:rsidP="004B406C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/>
                <w:sz w:val="28"/>
                <w:szCs w:val="28"/>
              </w:rPr>
            </w:pPr>
          </w:p>
        </w:tc>
      </w:tr>
    </w:tbl>
    <w:p w:rsidR="001C1720" w:rsidRDefault="001C1720" w:rsidP="001C172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sz w:val="28"/>
          <w:szCs w:val="28"/>
        </w:rPr>
      </w:pPr>
    </w:p>
    <w:p w:rsidR="001C1720" w:rsidRPr="00CE5334" w:rsidRDefault="001C1720" w:rsidP="001C172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sz w:val="28"/>
          <w:szCs w:val="28"/>
        </w:rPr>
        <w:t>3</w:t>
      </w:r>
      <w:r w:rsidRPr="00CE5334">
        <w:rPr>
          <w:rFonts w:ascii="標楷體" w:eastAsia="標楷體" w:hAnsi="標楷體" w:cs="Helvetica" w:hint="eastAsia"/>
          <w:sz w:val="28"/>
          <w:szCs w:val="28"/>
        </w:rPr>
        <w:t>.第</w:t>
      </w:r>
      <w:r>
        <w:rPr>
          <w:rFonts w:ascii="標楷體" w:eastAsia="標楷體" w:hAnsi="標楷體" w:cs="Helvetica" w:hint="eastAsia"/>
          <w:sz w:val="28"/>
          <w:szCs w:val="28"/>
        </w:rPr>
        <w:t>3</w:t>
      </w:r>
      <w:r w:rsidRPr="00CE5334">
        <w:rPr>
          <w:rFonts w:ascii="標楷體" w:eastAsia="標楷體" w:hAnsi="標楷體" w:cs="Helvetica" w:hint="eastAsia"/>
          <w:sz w:val="28"/>
          <w:szCs w:val="28"/>
        </w:rPr>
        <w:t>次工作坊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593"/>
      </w:tblGrid>
      <w:tr w:rsidR="001C1720" w:rsidRPr="00CE5334" w:rsidTr="00916080">
        <w:tc>
          <w:tcPr>
            <w:tcW w:w="2235" w:type="dxa"/>
          </w:tcPr>
          <w:p w:rsidR="001C1720" w:rsidRPr="00CE5334" w:rsidRDefault="001C1720" w:rsidP="00916080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研習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日期時間</w:t>
            </w:r>
          </w:p>
        </w:tc>
        <w:tc>
          <w:tcPr>
            <w:tcW w:w="8593" w:type="dxa"/>
          </w:tcPr>
          <w:p w:rsidR="001C1720" w:rsidRPr="00CE5334" w:rsidRDefault="001C1720" w:rsidP="001C1720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2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19</w:t>
            </w: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日(三)上午8:30</w:t>
            </w:r>
          </w:p>
        </w:tc>
      </w:tr>
      <w:tr w:rsidR="001C1720" w:rsidRPr="00CE5334" w:rsidTr="00916080">
        <w:tc>
          <w:tcPr>
            <w:tcW w:w="2235" w:type="dxa"/>
          </w:tcPr>
          <w:p w:rsidR="001C1720" w:rsidRPr="00CE5334" w:rsidRDefault="001C1720" w:rsidP="00916080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研習地點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位置</w:t>
            </w:r>
          </w:p>
        </w:tc>
        <w:tc>
          <w:tcPr>
            <w:tcW w:w="8593" w:type="dxa"/>
          </w:tcPr>
          <w:p w:rsidR="001C1720" w:rsidRPr="00CE5334" w:rsidRDefault="001C1720" w:rsidP="00916080">
            <w:pPr>
              <w:pStyle w:val="Web"/>
              <w:spacing w:before="0" w:beforeAutospacing="0" w:after="0" w:afterAutospacing="0"/>
              <w:rPr>
                <w:rFonts w:ascii="標楷體" w:eastAsia="標楷體" w:hAnsi="標楷體" w:cs="Helvetica" w:hint="eastAsia"/>
                <w:sz w:val="28"/>
                <w:szCs w:val="28"/>
              </w:rPr>
            </w:pPr>
            <w:r w:rsidRPr="00CE5334">
              <w:rPr>
                <w:rFonts w:ascii="標楷體" w:eastAsia="標楷體" w:hAnsi="標楷體" w:cs="Helvetica" w:hint="eastAsia"/>
                <w:sz w:val="28"/>
                <w:szCs w:val="28"/>
              </w:rPr>
              <w:t>建成國中三樓自習教室</w:t>
            </w:r>
          </w:p>
        </w:tc>
      </w:tr>
    </w:tbl>
    <w:p w:rsidR="001C1B38" w:rsidRPr="001C1720" w:rsidRDefault="001C1B38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FF0000"/>
          <w:sz w:val="28"/>
          <w:szCs w:val="28"/>
          <w:bdr w:val="single" w:sz="4" w:space="0" w:color="auto"/>
        </w:rPr>
      </w:pPr>
    </w:p>
    <w:p w:rsidR="000A250D" w:rsidRPr="00CE5334" w:rsidRDefault="000A250D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FF0000"/>
          <w:sz w:val="28"/>
          <w:szCs w:val="28"/>
          <w:bdr w:val="single" w:sz="4" w:space="0" w:color="auto"/>
        </w:rPr>
      </w:pPr>
    </w:p>
    <w:p w:rsidR="000A250D" w:rsidRPr="00CE5334" w:rsidRDefault="000A250D" w:rsidP="004B406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FF0000"/>
          <w:sz w:val="28"/>
          <w:szCs w:val="28"/>
          <w:bdr w:val="single" w:sz="4" w:space="0" w:color="auto"/>
        </w:rPr>
      </w:pPr>
    </w:p>
    <w:sectPr w:rsidR="000A250D" w:rsidRPr="00CE5334" w:rsidSect="004B406C">
      <w:footerReference w:type="default" r:id="rId22"/>
      <w:pgSz w:w="11906" w:h="16838" w:code="9"/>
      <w:pgMar w:top="567" w:right="567" w:bottom="567" w:left="567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B" w:rsidRDefault="00186D9B">
      <w:r>
        <w:separator/>
      </w:r>
    </w:p>
  </w:endnote>
  <w:endnote w:type="continuationSeparator" w:id="0">
    <w:p w:rsidR="00186D9B" w:rsidRDefault="0018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32" w:rsidRDefault="003855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1720" w:rsidRPr="001C1720">
      <w:rPr>
        <w:noProof/>
        <w:lang w:val="zh-TW"/>
      </w:rPr>
      <w:t>6</w:t>
    </w:r>
    <w:r>
      <w:fldChar w:fldCharType="end"/>
    </w:r>
  </w:p>
  <w:p w:rsidR="00FD4332" w:rsidRDefault="00186D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B" w:rsidRDefault="00186D9B">
      <w:r>
        <w:separator/>
      </w:r>
    </w:p>
  </w:footnote>
  <w:footnote w:type="continuationSeparator" w:id="0">
    <w:p w:rsidR="00186D9B" w:rsidRDefault="0018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C15"/>
    <w:multiLevelType w:val="hybridMultilevel"/>
    <w:tmpl w:val="D8F00D00"/>
    <w:lvl w:ilvl="0" w:tplc="81CAB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8"/>
    <w:rsid w:val="000A250D"/>
    <w:rsid w:val="00186D9B"/>
    <w:rsid w:val="001C1720"/>
    <w:rsid w:val="001C1B38"/>
    <w:rsid w:val="00385505"/>
    <w:rsid w:val="004B406C"/>
    <w:rsid w:val="00590E2D"/>
    <w:rsid w:val="006D4CB6"/>
    <w:rsid w:val="00702E40"/>
    <w:rsid w:val="008A6CDC"/>
    <w:rsid w:val="00946D68"/>
    <w:rsid w:val="00CE5334"/>
    <w:rsid w:val="00E96670"/>
    <w:rsid w:val="00EB5C39"/>
    <w:rsid w:val="00EE3BE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946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46D68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1C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66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6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6670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66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96670"/>
    <w:pPr>
      <w:autoSpaceDE w:val="0"/>
      <w:autoSpaceDN w:val="0"/>
      <w:ind w:left="109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E96670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96670"/>
    <w:pPr>
      <w:autoSpaceDE w:val="0"/>
      <w:autoSpaceDN w:val="0"/>
      <w:ind w:left="112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E9667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eastAsia="en-US"/>
    </w:rPr>
  </w:style>
  <w:style w:type="paragraph" w:styleId="ac">
    <w:name w:val="No Spacing"/>
    <w:uiPriority w:val="1"/>
    <w:qFormat/>
    <w:rsid w:val="00E96670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6D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946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46D68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1C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66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6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6670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66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96670"/>
    <w:pPr>
      <w:autoSpaceDE w:val="0"/>
      <w:autoSpaceDN w:val="0"/>
      <w:ind w:left="109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E96670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96670"/>
    <w:pPr>
      <w:autoSpaceDE w:val="0"/>
      <w:autoSpaceDN w:val="0"/>
      <w:ind w:left="112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E9667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eastAsia="en-US"/>
    </w:rPr>
  </w:style>
  <w:style w:type="paragraph" w:styleId="ac">
    <w:name w:val="No Spacing"/>
    <w:uiPriority w:val="1"/>
    <w:qFormat/>
    <w:rsid w:val="00E96670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6.gif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CE4506-3939-40AD-89A5-AF68080CFBC8}" type="doc">
      <dgm:prSet loTypeId="urn:microsoft.com/office/officeart/2005/8/layout/venn3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zh-TW" altLang="en-US"/>
        </a:p>
      </dgm:t>
    </dgm:pt>
    <dgm:pt modelId="{695A1B4D-CF13-4235-9DC7-C1864BA925FE}">
      <dgm:prSet phldrT="[文字]"/>
      <dgm:spPr>
        <a:xfrm>
          <a:off x="1986" y="447885"/>
          <a:ext cx="1993478" cy="1993478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整合知識、技能與態度</a:t>
          </a:r>
          <a:endParaRPr lang="zh-TW" altLang="en-US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92036F15-D5FF-4792-9130-CBBA64A575EC}" type="parTrans" cxnId="{8B516D32-F694-480B-B111-94E62B8A3A3A}">
      <dgm:prSet/>
      <dgm:spPr/>
      <dgm:t>
        <a:bodyPr/>
        <a:lstStyle/>
        <a:p>
          <a:endParaRPr lang="zh-TW" altLang="en-US"/>
        </a:p>
      </dgm:t>
    </dgm:pt>
    <dgm:pt modelId="{A62C4192-8761-4034-8DF2-FDFA8C37A612}" type="sibTrans" cxnId="{8B516D32-F694-480B-B111-94E62B8A3A3A}">
      <dgm:prSet/>
      <dgm:spPr/>
      <dgm:t>
        <a:bodyPr/>
        <a:lstStyle/>
        <a:p>
          <a:endParaRPr lang="zh-TW" altLang="en-US"/>
        </a:p>
      </dgm:t>
    </dgm:pt>
    <dgm:pt modelId="{36079B1A-9ECA-4141-B929-2A48759B4557}">
      <dgm:prSet phldrT="[文字]"/>
      <dgm:spPr>
        <a:xfrm>
          <a:off x="1596769" y="447885"/>
          <a:ext cx="1993478" cy="1993478"/>
        </a:xfrm>
        <a:solidFill>
          <a:srgbClr val="9BBB59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情境化、脈絡化的學習</a:t>
          </a:r>
          <a:endParaRPr lang="zh-TW" altLang="en-US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A633E81B-D05C-46A8-8B95-DB4D50161D7B}" type="parTrans" cxnId="{91FC727E-6606-4257-9DF5-5F32164ED0BA}">
      <dgm:prSet/>
      <dgm:spPr/>
      <dgm:t>
        <a:bodyPr/>
        <a:lstStyle/>
        <a:p>
          <a:endParaRPr lang="zh-TW" altLang="en-US"/>
        </a:p>
      </dgm:t>
    </dgm:pt>
    <dgm:pt modelId="{FEB51D9B-839E-4009-BCBD-68B939AB4839}" type="sibTrans" cxnId="{91FC727E-6606-4257-9DF5-5F32164ED0BA}">
      <dgm:prSet/>
      <dgm:spPr/>
      <dgm:t>
        <a:bodyPr/>
        <a:lstStyle/>
        <a:p>
          <a:endParaRPr lang="zh-TW" altLang="en-US"/>
        </a:p>
      </dgm:t>
    </dgm:pt>
    <dgm:pt modelId="{ED52FEB6-FD99-4108-A2A6-EB904A9DA24A}">
      <dgm:prSet phldrT="[文字]"/>
      <dgm:spPr>
        <a:xfrm>
          <a:off x="3191552" y="447885"/>
          <a:ext cx="1993478" cy="1993478"/>
        </a:xfrm>
        <a:solidFill>
          <a:srgbClr val="8064A2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學習歷程、方法及策略</a:t>
          </a:r>
        </a:p>
      </dgm:t>
    </dgm:pt>
    <dgm:pt modelId="{17F1C51E-E5F8-41CF-BB7C-ED9BD2188D9D}" type="parTrans" cxnId="{8EC37B30-8C10-4C9E-B612-A669C7B558FD}">
      <dgm:prSet/>
      <dgm:spPr/>
      <dgm:t>
        <a:bodyPr/>
        <a:lstStyle/>
        <a:p>
          <a:endParaRPr lang="zh-TW" altLang="en-US"/>
        </a:p>
      </dgm:t>
    </dgm:pt>
    <dgm:pt modelId="{75F71903-6502-4466-832D-E5E0F893DC4D}" type="sibTrans" cxnId="{8EC37B30-8C10-4C9E-B612-A669C7B558FD}">
      <dgm:prSet/>
      <dgm:spPr/>
      <dgm:t>
        <a:bodyPr/>
        <a:lstStyle/>
        <a:p>
          <a:endParaRPr lang="zh-TW" altLang="en-US"/>
        </a:p>
      </dgm:t>
    </dgm:pt>
    <dgm:pt modelId="{E1C2496E-0635-439D-A7DC-57D01ACDC57A}">
      <dgm:prSet phldrT="[文字]"/>
      <dgm:spPr>
        <a:xfrm>
          <a:off x="4786334" y="447885"/>
          <a:ext cx="1993478" cy="1993478"/>
        </a:xfr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實踐力行的表現</a:t>
          </a:r>
          <a:endParaRPr lang="zh-TW" altLang="en-US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8D162820-1871-4B98-B085-B89C7B152B8B}" type="parTrans" cxnId="{C64B8ECC-5A90-47E3-BAE9-AD11AE16B19F}">
      <dgm:prSet/>
      <dgm:spPr/>
      <dgm:t>
        <a:bodyPr/>
        <a:lstStyle/>
        <a:p>
          <a:endParaRPr lang="zh-TW" altLang="en-US"/>
        </a:p>
      </dgm:t>
    </dgm:pt>
    <dgm:pt modelId="{3EC173CB-31BE-4EBC-BA86-D6AD9AE8F2C0}" type="sibTrans" cxnId="{C64B8ECC-5A90-47E3-BAE9-AD11AE16B19F}">
      <dgm:prSet/>
      <dgm:spPr/>
      <dgm:t>
        <a:bodyPr/>
        <a:lstStyle/>
        <a:p>
          <a:endParaRPr lang="zh-TW" altLang="en-US"/>
        </a:p>
      </dgm:t>
    </dgm:pt>
    <dgm:pt modelId="{89CA2C92-1C19-4274-AAA7-3D91B827B6CE}" type="pres">
      <dgm:prSet presAssocID="{05CE4506-3939-40AD-89A5-AF68080CFB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D043B91-A83C-4D01-A798-B12100C215BE}" type="pres">
      <dgm:prSet presAssocID="{695A1B4D-CF13-4235-9DC7-C1864BA925FE}" presName="Name5" presStyleLbl="venn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1A882255-9A32-4B90-92B0-C00B10C4CD4D}" type="pres">
      <dgm:prSet presAssocID="{A62C4192-8761-4034-8DF2-FDFA8C37A612}" presName="space" presStyleCnt="0"/>
      <dgm:spPr/>
    </dgm:pt>
    <dgm:pt modelId="{95915C4A-70EC-4FBE-B2CD-86B61962E913}" type="pres">
      <dgm:prSet presAssocID="{36079B1A-9ECA-4141-B929-2A48759B4557}" presName="Name5" presStyleLbl="venn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F41309D2-7E0A-4E9E-BBFD-337B20DD16E7}" type="pres">
      <dgm:prSet presAssocID="{FEB51D9B-839E-4009-BCBD-68B939AB4839}" presName="space" presStyleCnt="0"/>
      <dgm:spPr/>
    </dgm:pt>
    <dgm:pt modelId="{5D35B74E-FA5E-4CBD-A81A-B9DA938CC41A}" type="pres">
      <dgm:prSet presAssocID="{ED52FEB6-FD99-4108-A2A6-EB904A9DA24A}" presName="Name5" presStyleLbl="venn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F7BA8767-0BDB-4F49-90D1-66361B1F6A83}" type="pres">
      <dgm:prSet presAssocID="{75F71903-6502-4466-832D-E5E0F893DC4D}" presName="space" presStyleCnt="0"/>
      <dgm:spPr/>
    </dgm:pt>
    <dgm:pt modelId="{62C80D46-0835-4038-97A2-D68798CEC271}" type="pres">
      <dgm:prSet presAssocID="{E1C2496E-0635-439D-A7DC-57D01ACDC57A}" presName="Name5" presStyleLbl="venn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755455F9-B9C6-4440-AB26-DBB6A1C54375}" type="presOf" srcId="{695A1B4D-CF13-4235-9DC7-C1864BA925FE}" destId="{ED043B91-A83C-4D01-A798-B12100C215BE}" srcOrd="0" destOrd="0" presId="urn:microsoft.com/office/officeart/2005/8/layout/venn3"/>
    <dgm:cxn modelId="{B1D4163F-2060-4B71-887E-9AF37717A6CF}" type="presOf" srcId="{05CE4506-3939-40AD-89A5-AF68080CFBC8}" destId="{89CA2C92-1C19-4274-AAA7-3D91B827B6CE}" srcOrd="0" destOrd="0" presId="urn:microsoft.com/office/officeart/2005/8/layout/venn3"/>
    <dgm:cxn modelId="{39ECE69A-6B9A-411B-8C96-426923E2C1E4}" type="presOf" srcId="{36079B1A-9ECA-4141-B929-2A48759B4557}" destId="{95915C4A-70EC-4FBE-B2CD-86B61962E913}" srcOrd="0" destOrd="0" presId="urn:microsoft.com/office/officeart/2005/8/layout/venn3"/>
    <dgm:cxn modelId="{8EC37B30-8C10-4C9E-B612-A669C7B558FD}" srcId="{05CE4506-3939-40AD-89A5-AF68080CFBC8}" destId="{ED52FEB6-FD99-4108-A2A6-EB904A9DA24A}" srcOrd="2" destOrd="0" parTransId="{17F1C51E-E5F8-41CF-BB7C-ED9BD2188D9D}" sibTransId="{75F71903-6502-4466-832D-E5E0F893DC4D}"/>
    <dgm:cxn modelId="{8B516D32-F694-480B-B111-94E62B8A3A3A}" srcId="{05CE4506-3939-40AD-89A5-AF68080CFBC8}" destId="{695A1B4D-CF13-4235-9DC7-C1864BA925FE}" srcOrd="0" destOrd="0" parTransId="{92036F15-D5FF-4792-9130-CBBA64A575EC}" sibTransId="{A62C4192-8761-4034-8DF2-FDFA8C37A612}"/>
    <dgm:cxn modelId="{C64B8ECC-5A90-47E3-BAE9-AD11AE16B19F}" srcId="{05CE4506-3939-40AD-89A5-AF68080CFBC8}" destId="{E1C2496E-0635-439D-A7DC-57D01ACDC57A}" srcOrd="3" destOrd="0" parTransId="{8D162820-1871-4B98-B085-B89C7B152B8B}" sibTransId="{3EC173CB-31BE-4EBC-BA86-D6AD9AE8F2C0}"/>
    <dgm:cxn modelId="{8FE57263-79E8-4E04-ACD7-20915DC2CA45}" type="presOf" srcId="{ED52FEB6-FD99-4108-A2A6-EB904A9DA24A}" destId="{5D35B74E-FA5E-4CBD-A81A-B9DA938CC41A}" srcOrd="0" destOrd="0" presId="urn:microsoft.com/office/officeart/2005/8/layout/venn3"/>
    <dgm:cxn modelId="{9CF0783C-7CEC-452A-A40D-399CE0D764C6}" type="presOf" srcId="{E1C2496E-0635-439D-A7DC-57D01ACDC57A}" destId="{62C80D46-0835-4038-97A2-D68798CEC271}" srcOrd="0" destOrd="0" presId="urn:microsoft.com/office/officeart/2005/8/layout/venn3"/>
    <dgm:cxn modelId="{91FC727E-6606-4257-9DF5-5F32164ED0BA}" srcId="{05CE4506-3939-40AD-89A5-AF68080CFBC8}" destId="{36079B1A-9ECA-4141-B929-2A48759B4557}" srcOrd="1" destOrd="0" parTransId="{A633E81B-D05C-46A8-8B95-DB4D50161D7B}" sibTransId="{FEB51D9B-839E-4009-BCBD-68B939AB4839}"/>
    <dgm:cxn modelId="{D75E6C72-87AD-4DBF-9D28-E9A40308ED35}" type="presParOf" srcId="{89CA2C92-1C19-4274-AAA7-3D91B827B6CE}" destId="{ED043B91-A83C-4D01-A798-B12100C215BE}" srcOrd="0" destOrd="0" presId="urn:microsoft.com/office/officeart/2005/8/layout/venn3"/>
    <dgm:cxn modelId="{C81E468A-5F8C-48A9-9375-444AFE4B040F}" type="presParOf" srcId="{89CA2C92-1C19-4274-AAA7-3D91B827B6CE}" destId="{1A882255-9A32-4B90-92B0-C00B10C4CD4D}" srcOrd="1" destOrd="0" presId="urn:microsoft.com/office/officeart/2005/8/layout/venn3"/>
    <dgm:cxn modelId="{24C6D0AD-1D12-4CD9-BB5F-43E627BBB04A}" type="presParOf" srcId="{89CA2C92-1C19-4274-AAA7-3D91B827B6CE}" destId="{95915C4A-70EC-4FBE-B2CD-86B61962E913}" srcOrd="2" destOrd="0" presId="urn:microsoft.com/office/officeart/2005/8/layout/venn3"/>
    <dgm:cxn modelId="{44B35671-D720-4E1F-AE96-71BA7A4F6C56}" type="presParOf" srcId="{89CA2C92-1C19-4274-AAA7-3D91B827B6CE}" destId="{F41309D2-7E0A-4E9E-BBFD-337B20DD16E7}" srcOrd="3" destOrd="0" presId="urn:microsoft.com/office/officeart/2005/8/layout/venn3"/>
    <dgm:cxn modelId="{182671CF-85AA-4AD3-B4C6-7766769E241F}" type="presParOf" srcId="{89CA2C92-1C19-4274-AAA7-3D91B827B6CE}" destId="{5D35B74E-FA5E-4CBD-A81A-B9DA938CC41A}" srcOrd="4" destOrd="0" presId="urn:microsoft.com/office/officeart/2005/8/layout/venn3"/>
    <dgm:cxn modelId="{E36CBF39-499E-4320-A3E3-5C9EA3DA0F62}" type="presParOf" srcId="{89CA2C92-1C19-4274-AAA7-3D91B827B6CE}" destId="{F7BA8767-0BDB-4F49-90D1-66361B1F6A83}" srcOrd="5" destOrd="0" presId="urn:microsoft.com/office/officeart/2005/8/layout/venn3"/>
    <dgm:cxn modelId="{AC7E3D6B-0B3A-4558-BE26-371B536A37D9}" type="presParOf" srcId="{89CA2C92-1C19-4274-AAA7-3D91B827B6CE}" destId="{62C80D46-0835-4038-97A2-D68798CEC271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043B91-A83C-4D01-A798-B12100C215BE}">
      <dsp:nvSpPr>
        <dsp:cNvPr id="0" name=""/>
        <dsp:cNvSpPr/>
      </dsp:nvSpPr>
      <dsp:spPr>
        <a:xfrm>
          <a:off x="1986" y="226270"/>
          <a:ext cx="1993478" cy="1993478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9708" tIns="29210" rIns="109708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整合知識、技能與態度</a:t>
          </a:r>
          <a:endParaRPr lang="zh-TW" altLang="en-US" sz="2300" kern="1200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293924" y="518208"/>
        <a:ext cx="1409602" cy="1409602"/>
      </dsp:txXfrm>
    </dsp:sp>
    <dsp:sp modelId="{95915C4A-70EC-4FBE-B2CD-86B61962E913}">
      <dsp:nvSpPr>
        <dsp:cNvPr id="0" name=""/>
        <dsp:cNvSpPr/>
      </dsp:nvSpPr>
      <dsp:spPr>
        <a:xfrm>
          <a:off x="1596769" y="226270"/>
          <a:ext cx="1993478" cy="1993478"/>
        </a:xfrm>
        <a:prstGeom prst="ellipse">
          <a:avLst/>
        </a:prstGeom>
        <a:solidFill>
          <a:srgbClr val="9BBB59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lumMod val="40000"/>
              <a:lumOff val="6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9708" tIns="29210" rIns="109708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情境化、脈絡化的學習</a:t>
          </a:r>
          <a:endParaRPr lang="zh-TW" altLang="en-US" sz="2300" kern="1200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1888707" y="518208"/>
        <a:ext cx="1409602" cy="1409602"/>
      </dsp:txXfrm>
    </dsp:sp>
    <dsp:sp modelId="{5D35B74E-FA5E-4CBD-A81A-B9DA938CC41A}">
      <dsp:nvSpPr>
        <dsp:cNvPr id="0" name=""/>
        <dsp:cNvSpPr/>
      </dsp:nvSpPr>
      <dsp:spPr>
        <a:xfrm>
          <a:off x="3191552" y="226270"/>
          <a:ext cx="1993478" cy="1993478"/>
        </a:xfrm>
        <a:prstGeom prst="ellipse">
          <a:avLst/>
        </a:prstGeom>
        <a:solidFill>
          <a:srgbClr val="8064A2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9708" tIns="29210" rIns="109708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學習歷程、方法及策略</a:t>
          </a:r>
        </a:p>
      </dsp:txBody>
      <dsp:txXfrm>
        <a:off x="3483490" y="518208"/>
        <a:ext cx="1409602" cy="1409602"/>
      </dsp:txXfrm>
    </dsp:sp>
    <dsp:sp modelId="{62C80D46-0835-4038-97A2-D68798CEC271}">
      <dsp:nvSpPr>
        <dsp:cNvPr id="0" name=""/>
        <dsp:cNvSpPr/>
      </dsp:nvSpPr>
      <dsp:spPr>
        <a:xfrm>
          <a:off x="4786334" y="226270"/>
          <a:ext cx="1993478" cy="1993478"/>
        </a:xfrm>
        <a:prstGeom prst="ellipse">
          <a:avLst/>
        </a:prstGeom>
        <a:solidFill>
          <a:srgbClr val="4BACC6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9708" tIns="29210" rIns="109708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 dirty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實踐力行的表現</a:t>
          </a:r>
          <a:endParaRPr lang="zh-TW" altLang="en-US" sz="2300" kern="1200" dirty="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5078272" y="518208"/>
        <a:ext cx="1409602" cy="1409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CEE0-AEB1-43C5-A066-446A52D5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7DAU</cp:lastModifiedBy>
  <cp:revision>4</cp:revision>
  <dcterms:created xsi:type="dcterms:W3CDTF">2018-09-20T00:42:00Z</dcterms:created>
  <dcterms:modified xsi:type="dcterms:W3CDTF">2018-09-20T01:04:00Z</dcterms:modified>
</cp:coreProperties>
</file>