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63" w:rsidRDefault="00732663" w:rsidP="00732663">
      <w:pPr>
        <w:rPr>
          <w:rFonts w:ascii="Times New Roman" w:eastAsia="標楷體" w:hAnsi="Times New Roman"/>
          <w:color w:val="000000"/>
        </w:rPr>
      </w:pPr>
      <w:r>
        <w:rPr>
          <w:rFonts w:ascii="標楷體" w:eastAsia="標楷體" w:hAnsi="標楷體" w:hint="eastAsia"/>
          <w:b/>
          <w:szCs w:val="24"/>
        </w:rPr>
        <w:t>學習者中心學習</w:t>
      </w:r>
      <w:r w:rsidR="001671F2">
        <w:rPr>
          <w:rFonts w:ascii="標楷體" w:eastAsia="標楷體" w:hAnsi="標楷體" w:hint="eastAsia"/>
          <w:b/>
          <w:szCs w:val="24"/>
        </w:rPr>
        <w:t>活動</w:t>
      </w:r>
      <w:r>
        <w:rPr>
          <w:rFonts w:ascii="標楷體" w:eastAsia="標楷體" w:hAnsi="標楷體" w:hint="eastAsia"/>
          <w:b/>
          <w:szCs w:val="24"/>
        </w:rPr>
        <w:t>設計</w:t>
      </w:r>
      <w:proofErr w:type="gramStart"/>
      <w:r>
        <w:rPr>
          <w:rFonts w:ascii="標楷體" w:eastAsia="標楷體" w:hAnsi="標楷體" w:hint="eastAsia"/>
          <w:b/>
          <w:szCs w:val="24"/>
        </w:rPr>
        <w:t>備課單</w:t>
      </w:r>
      <w:proofErr w:type="gramEnd"/>
      <w:r>
        <w:rPr>
          <w:rFonts w:ascii="標楷體" w:eastAsia="標楷體" w:hAnsi="標楷體" w:hint="eastAsia"/>
          <w:b/>
          <w:szCs w:val="24"/>
        </w:rPr>
        <w:t>(臺北市綜合活動領域參考版)</w:t>
      </w:r>
      <w:r>
        <w:rPr>
          <w:rFonts w:ascii="Times New Roman" w:eastAsia="標楷體" w:hAnsi="Times New Roman"/>
          <w:color w:val="000000"/>
        </w:rPr>
        <w:t>[</w:t>
      </w:r>
      <w:r>
        <w:rPr>
          <w:rFonts w:ascii="Times New Roman" w:eastAsia="標楷體" w:hAnsi="Times New Roman" w:hint="eastAsia"/>
          <w:color w:val="000000"/>
        </w:rPr>
        <w:t>空白表</w:t>
      </w:r>
      <w:r>
        <w:rPr>
          <w:rFonts w:ascii="Times New Roman" w:eastAsia="標楷體" w:hAnsi="Times New Roman"/>
          <w:color w:val="000000"/>
        </w:rPr>
        <w:t>]</w:t>
      </w:r>
    </w:p>
    <w:p w:rsidR="00732663" w:rsidRDefault="00732663" w:rsidP="00732663">
      <w:pPr>
        <w:jc w:val="right"/>
        <w:rPr>
          <w:rFonts w:ascii="Times New Roman" w:eastAsia="標楷體" w:hAnsi="Times New Roman"/>
          <w:color w:val="000000"/>
        </w:rPr>
      </w:pPr>
      <w:r>
        <w:rPr>
          <w:rFonts w:ascii="標楷體" w:eastAsia="標楷體" w:hAnsi="標楷體" w:hint="eastAsia"/>
          <w:b/>
          <w:sz w:val="20"/>
        </w:rPr>
        <w:t>臺北市國中綜合活動領域輔導團104.07.08 修訂</w:t>
      </w:r>
    </w:p>
    <w:tbl>
      <w:tblPr>
        <w:tblW w:w="0" w:type="auto"/>
        <w:tblLayout w:type="fixed"/>
        <w:tblLook w:val="04A0"/>
      </w:tblPr>
      <w:tblGrid>
        <w:gridCol w:w="4752"/>
        <w:gridCol w:w="4878"/>
      </w:tblGrid>
      <w:tr w:rsidR="00732663" w:rsidTr="00732663">
        <w:tc>
          <w:tcPr>
            <w:tcW w:w="4752" w:type="dxa"/>
            <w:hideMark/>
          </w:tcPr>
          <w:p w:rsidR="00732663" w:rsidRDefault="00732663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學校名稱：</w:t>
            </w:r>
            <w:r>
              <w:rPr>
                <w:rFonts w:ascii="Times New Roman" w:eastAsia="標楷體" w:hAnsi="Times New Roman"/>
              </w:rPr>
              <w:t>_____________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732663" w:rsidRDefault="0073266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任教學科：</w:t>
            </w:r>
            <w:r>
              <w:rPr>
                <w:rFonts w:ascii="Times New Roman" w:eastAsia="標楷體" w:hAnsi="Times New Roman"/>
                <w:kern w:val="0"/>
                <w:u w:val="single"/>
              </w:rPr>
              <w:t>______________</w:t>
            </w:r>
          </w:p>
          <w:p w:rsidR="00732663" w:rsidRDefault="0073266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單元名稱：</w:t>
            </w:r>
            <w:r>
              <w:rPr>
                <w:rFonts w:ascii="Times New Roman" w:eastAsia="標楷體" w:hAnsi="Times New Roman"/>
                <w:u w:val="single"/>
              </w:rPr>
              <w:t>______________</w:t>
            </w:r>
          </w:p>
          <w:p w:rsidR="00732663" w:rsidRDefault="0073266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實施節數：共</w:t>
            </w:r>
            <w:r>
              <w:rPr>
                <w:rFonts w:ascii="Times New Roman" w:eastAsia="標楷體" w:hAnsi="Times New Roman"/>
              </w:rPr>
              <w:t>___</w:t>
            </w:r>
            <w:r>
              <w:rPr>
                <w:rFonts w:ascii="Times New Roman" w:eastAsia="標楷體" w:hAnsi="Times New Roman" w:hint="eastAsia"/>
              </w:rPr>
              <w:t>節，每節</w:t>
            </w:r>
            <w:r>
              <w:rPr>
                <w:rFonts w:ascii="Times New Roman" w:eastAsia="標楷體" w:hAnsi="Times New Roman"/>
                <w:u w:val="single"/>
              </w:rPr>
              <w:t>___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4878" w:type="dxa"/>
            <w:hideMark/>
          </w:tcPr>
          <w:p w:rsidR="00732663" w:rsidRDefault="0073266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授課年級：</w:t>
            </w:r>
            <w:r>
              <w:rPr>
                <w:rFonts w:ascii="Times New Roman" w:eastAsia="標楷體" w:hAnsi="Times New Roman"/>
                <w:u w:val="single"/>
              </w:rPr>
              <w:t>__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  <w:u w:val="single"/>
              </w:rPr>
              <w:t>__</w:t>
            </w:r>
            <w:r>
              <w:rPr>
                <w:rFonts w:ascii="Times New Roman" w:eastAsia="標楷體" w:hAnsi="Times New Roman" w:hint="eastAsia"/>
              </w:rPr>
              <w:t>班</w:t>
            </w:r>
          </w:p>
          <w:p w:rsidR="00732663" w:rsidRDefault="0073266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授課日期：</w:t>
            </w:r>
            <w:r>
              <w:rPr>
                <w:rFonts w:ascii="Times New Roman" w:eastAsia="標楷體" w:hAnsi="Times New Roman"/>
                <w:u w:val="single"/>
              </w:rPr>
              <w:t>___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>___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  <w:p w:rsidR="00732663" w:rsidRDefault="00732663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教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者：</w:t>
            </w:r>
            <w:r>
              <w:rPr>
                <w:rFonts w:ascii="Times New Roman" w:eastAsia="標楷體" w:hAnsi="Times New Roman"/>
                <w:u w:val="single"/>
              </w:rPr>
              <w:t>________</w:t>
            </w:r>
          </w:p>
          <w:p w:rsidR="00732663" w:rsidRDefault="00732663">
            <w:pPr>
              <w:rPr>
                <w:rFonts w:ascii="Times New Roman" w:eastAsia="標楷體" w:hAnsi="Times New Roman"/>
                <w:u w:val="single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備課成員</w:t>
            </w:r>
            <w:proofErr w:type="gramEnd"/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_______________________</w:t>
            </w:r>
          </w:p>
        </w:tc>
      </w:tr>
    </w:tbl>
    <w:p w:rsidR="00732663" w:rsidRDefault="00732663" w:rsidP="00732663">
      <w:pPr>
        <w:rPr>
          <w:rFonts w:ascii="Algerian" w:eastAsia="標楷體" w:hAnsi="Algerian"/>
          <w:sz w:val="28"/>
        </w:rPr>
      </w:pPr>
      <w:r>
        <w:rPr>
          <w:rFonts w:ascii="Times New Roman" w:eastAsia="標楷體" w:hAnsi="Times New Roman" w:hint="eastAsia"/>
          <w:sz w:val="28"/>
        </w:rPr>
        <w:t>◎課程綱要能力指標</w:t>
      </w:r>
    </w:p>
    <w:tbl>
      <w:tblPr>
        <w:tblW w:w="0" w:type="auto"/>
        <w:jc w:val="center"/>
        <w:tblLayout w:type="fixed"/>
        <w:tblLook w:val="04A0"/>
      </w:tblPr>
      <w:tblGrid>
        <w:gridCol w:w="9633"/>
      </w:tblGrid>
      <w:tr w:rsidR="00732663" w:rsidTr="00732663">
        <w:trPr>
          <w:trHeight w:val="641"/>
          <w:jc w:val="center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3" w:rsidRDefault="00732663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732663" w:rsidRDefault="00732663" w:rsidP="00732663">
      <w:pPr>
        <w:rPr>
          <w:rFonts w:ascii="標楷體" w:eastAsia="標楷體" w:hAnsi="標楷體"/>
          <w:sz w:val="28"/>
        </w:rPr>
      </w:pPr>
      <w:r>
        <w:rPr>
          <w:rFonts w:ascii="Times New Roman" w:eastAsia="標楷體" w:hAnsi="Times New Roman" w:hint="eastAsia"/>
          <w:sz w:val="28"/>
        </w:rPr>
        <w:t>◎</w:t>
      </w:r>
      <w:r>
        <w:rPr>
          <w:rFonts w:ascii="標楷體" w:eastAsia="標楷體" w:hAnsi="標楷體" w:hint="eastAsia"/>
          <w:sz w:val="28"/>
        </w:rPr>
        <w:t>課前評估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0"/>
        <w:gridCol w:w="4851"/>
      </w:tblGrid>
      <w:tr w:rsidR="00732663" w:rsidTr="00732663">
        <w:trPr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學生特質分析／班級特性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學生先備知識</w:t>
            </w:r>
          </w:p>
        </w:tc>
      </w:tr>
      <w:tr w:rsidR="00732663" w:rsidTr="00732663">
        <w:trPr>
          <w:trHeight w:val="1108"/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63" w:rsidRDefault="00732663">
            <w:pPr>
              <w:tabs>
                <w:tab w:val="left" w:pos="720"/>
              </w:tabs>
              <w:ind w:left="360"/>
              <w:rPr>
                <w:rFonts w:ascii="Times New Roman" w:eastAsia="標楷體" w:hAnsi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63" w:rsidRDefault="00732663">
            <w:pPr>
              <w:tabs>
                <w:tab w:val="left" w:pos="720"/>
              </w:tabs>
              <w:ind w:left="360"/>
              <w:rPr>
                <w:rFonts w:ascii="Times New Roman" w:eastAsia="標楷體" w:hAnsi="Times New Roman"/>
              </w:rPr>
            </w:pPr>
          </w:p>
        </w:tc>
      </w:tr>
      <w:tr w:rsidR="00732663" w:rsidTr="00732663">
        <w:trPr>
          <w:trHeight w:val="365"/>
          <w:jc w:val="center"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</w:rPr>
              <w:t>教材內容結構分析（可畫教材組織圖）</w:t>
            </w:r>
          </w:p>
        </w:tc>
      </w:tr>
      <w:tr w:rsidR="00732663" w:rsidTr="00732663">
        <w:trPr>
          <w:trHeight w:val="1427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63" w:rsidRDefault="00732663">
            <w:pPr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分析教材內容：學生自學部分、教材重要概念和內容、教材脈絡及可延伸跳躍之處。</w:t>
            </w:r>
          </w:p>
          <w:p w:rsidR="00732663" w:rsidRDefault="0073266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</w:p>
          <w:p w:rsidR="00732663" w:rsidRDefault="0073266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</w:p>
          <w:p w:rsidR="00732663" w:rsidRDefault="0073266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</w:p>
          <w:p w:rsidR="00732663" w:rsidRDefault="0073266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</w:p>
          <w:p w:rsidR="00732663" w:rsidRDefault="0073266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</w:p>
          <w:p w:rsidR="00732663" w:rsidRDefault="0073266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</w:p>
        </w:tc>
      </w:tr>
      <w:tr w:rsidR="00732663" w:rsidTr="00732663">
        <w:trPr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學生常見的學習困難及問題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可行的解決方案</w:t>
            </w:r>
          </w:p>
        </w:tc>
      </w:tr>
      <w:tr w:rsidR="00732663" w:rsidTr="00732663">
        <w:trPr>
          <w:trHeight w:val="1224"/>
          <w:jc w:val="center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663" w:rsidRDefault="00732663">
            <w:pPr>
              <w:ind w:left="3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663" w:rsidRDefault="00732663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732663" w:rsidRDefault="00732663" w:rsidP="00732663">
      <w:pPr>
        <w:rPr>
          <w:rFonts w:ascii="Times New Roman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◎單元學習目標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1"/>
      </w:tblGrid>
      <w:tr w:rsidR="00732663" w:rsidTr="00732663">
        <w:trPr>
          <w:trHeight w:val="1236"/>
          <w:jc w:val="center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663" w:rsidRDefault="00732663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</w:rPr>
              <w:t>主要概念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（</w:t>
            </w:r>
            <w:r>
              <w:rPr>
                <w:rFonts w:ascii="Times New Roman" w:eastAsia="標楷體" w:hAnsi="Times New Roman"/>
                <w:b/>
                <w:sz w:val="20"/>
              </w:rPr>
              <w:t>Big I</w:t>
            </w:r>
            <w:r>
              <w:rPr>
                <w:rFonts w:ascii="Times New Roman" w:eastAsia="標楷體" w:hAnsi="Times New Roman"/>
                <w:b/>
              </w:rPr>
              <w:t>deas</w:t>
            </w:r>
            <w:r>
              <w:rPr>
                <w:rFonts w:ascii="Times New Roman" w:eastAsia="標楷體" w:hAnsi="Times New Roman" w:hint="eastAsia"/>
                <w:b/>
              </w:rPr>
              <w:t>）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本單元學習的上位概念</w:t>
            </w:r>
          </w:p>
          <w:p w:rsidR="00732663" w:rsidRDefault="00732663">
            <w:pPr>
              <w:ind w:left="360"/>
              <w:rPr>
                <w:rFonts w:ascii="Times New Roman" w:hAnsi="Times New Roman"/>
              </w:rPr>
            </w:pPr>
          </w:p>
        </w:tc>
      </w:tr>
      <w:tr w:rsidR="00732663" w:rsidTr="00732663">
        <w:trPr>
          <w:trHeight w:val="1595"/>
          <w:jc w:val="center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663" w:rsidRDefault="00732663">
            <w:pPr>
              <w:widowControl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732663">
              <w:rPr>
                <w:rFonts w:ascii="Times New Roman" w:eastAsia="標楷體" w:hAnsi="Times New Roman" w:hint="eastAsia"/>
                <w:sz w:val="20"/>
              </w:rPr>
              <w:t>可包含學生能知道的知識、學生能做到的技能、學生能展現的情意等。</w:t>
            </w:r>
          </w:p>
          <w:p w:rsidR="00732663" w:rsidRDefault="00732663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732663" w:rsidRDefault="00732663" w:rsidP="00732663">
      <w:pPr>
        <w:jc w:val="both"/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sz w:val="28"/>
        </w:rPr>
        <w:lastRenderedPageBreak/>
        <w:t>◎評量方式與內容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2081"/>
        <w:gridCol w:w="2082"/>
        <w:gridCol w:w="2082"/>
        <w:gridCol w:w="1855"/>
        <w:gridCol w:w="849"/>
      </w:tblGrid>
      <w:tr w:rsidR="00732663" w:rsidTr="00732663">
        <w:trPr>
          <w:trHeight w:val="7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9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663" w:rsidRDefault="00732663">
            <w:pPr>
              <w:rPr>
                <w:rFonts w:ascii="Algerian" w:eastAsia="標楷體" w:hAnsi="Algerian"/>
              </w:rPr>
            </w:pPr>
            <w:r>
              <w:rPr>
                <w:rFonts w:ascii="Algerian" w:eastAsia="標楷體" w:hAnsi="Algerian" w:hint="eastAsia"/>
              </w:rPr>
              <w:t>□口語評量□實作評量</w:t>
            </w:r>
            <w:r>
              <w:rPr>
                <w:rFonts w:ascii="Algerian" w:eastAsia="標楷體" w:hAnsi="Algerian"/>
              </w:rPr>
              <w:t xml:space="preserve"> </w:t>
            </w:r>
            <w:r>
              <w:rPr>
                <w:rFonts w:ascii="Algerian" w:eastAsia="標楷體" w:hAnsi="Algerian" w:hint="eastAsia"/>
              </w:rPr>
              <w:t>□檔案評量</w:t>
            </w:r>
            <w:r>
              <w:rPr>
                <w:rFonts w:ascii="Algerian" w:eastAsia="標楷體" w:hAnsi="Algerian"/>
              </w:rPr>
              <w:t xml:space="preserve"> </w:t>
            </w:r>
            <w:r>
              <w:rPr>
                <w:rFonts w:ascii="Algerian" w:eastAsia="標楷體" w:hAnsi="Algerian" w:hint="eastAsia"/>
              </w:rPr>
              <w:t>□高層次紙筆測驗</w:t>
            </w:r>
            <w:r>
              <w:rPr>
                <w:rFonts w:ascii="Algerian" w:eastAsia="標楷體" w:hAnsi="Algerian"/>
              </w:rPr>
              <w:t xml:space="preserve"> </w:t>
            </w:r>
            <w:r>
              <w:rPr>
                <w:rFonts w:ascii="Algerian" w:eastAsia="標楷體" w:hAnsi="Algerian" w:hint="eastAsia"/>
              </w:rPr>
              <w:t>□其他：</w:t>
            </w:r>
            <w:r>
              <w:rPr>
                <w:rFonts w:ascii="Algerian" w:eastAsia="標楷體" w:hAnsi="Algerian"/>
              </w:rPr>
              <w:t>____________</w:t>
            </w:r>
          </w:p>
        </w:tc>
      </w:tr>
      <w:tr w:rsidR="00732663" w:rsidTr="00732663">
        <w:trPr>
          <w:trHeight w:val="51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2663" w:rsidRDefault="00732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Algerian" w:eastAsia="標楷體" w:hAnsi="Algerian"/>
              </w:rPr>
            </w:pPr>
            <w:r>
              <w:rPr>
                <w:rFonts w:ascii="Algerian" w:eastAsia="標楷體" w:hAnsi="Algerian" w:hint="eastAsia"/>
              </w:rPr>
              <w:t>表現等級</w:t>
            </w:r>
          </w:p>
        </w:tc>
      </w:tr>
      <w:tr w:rsidR="00732663" w:rsidTr="00732663">
        <w:trPr>
          <w:trHeight w:val="51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Algerian" w:eastAsia="標楷體" w:hAnsi="Algerian"/>
              </w:rPr>
            </w:pPr>
            <w:r>
              <w:rPr>
                <w:rFonts w:ascii="Algerian" w:eastAsia="標楷體" w:hAnsi="Algerian"/>
              </w:rPr>
              <w:t>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Algerian" w:eastAsia="標楷體" w:hAnsi="Algerian"/>
              </w:rPr>
            </w:pPr>
            <w:r>
              <w:rPr>
                <w:rFonts w:ascii="Algerian" w:eastAsia="標楷體" w:hAnsi="Algerian"/>
              </w:rPr>
              <w:t>B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Algerian" w:eastAsia="標楷體" w:hAnsi="Algerian"/>
              </w:rPr>
            </w:pPr>
            <w:r>
              <w:rPr>
                <w:rFonts w:ascii="Algerian" w:eastAsia="標楷體" w:hAnsi="Algerian"/>
              </w:rPr>
              <w:t>C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Algerian" w:eastAsia="標楷體" w:hAnsi="Algerian"/>
              </w:rPr>
            </w:pPr>
            <w:r>
              <w:rPr>
                <w:rFonts w:ascii="Algerian" w:eastAsia="標楷體" w:hAnsi="Algerian"/>
              </w:rPr>
              <w:t>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Algerian" w:eastAsia="標楷體" w:hAnsi="Algerian"/>
              </w:rPr>
            </w:pPr>
            <w:r>
              <w:rPr>
                <w:rFonts w:ascii="Algerian" w:eastAsia="標楷體" w:hAnsi="Algerian"/>
              </w:rPr>
              <w:t>E</w:t>
            </w:r>
          </w:p>
        </w:tc>
      </w:tr>
      <w:tr w:rsidR="00732663" w:rsidTr="00732663">
        <w:trPr>
          <w:trHeight w:val="121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內容標準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663" w:rsidRDefault="00732663">
            <w:pPr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663" w:rsidRDefault="00732663">
            <w:pPr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663" w:rsidRDefault="00732663">
            <w:pPr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663" w:rsidRDefault="00732663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</w:t>
            </w:r>
          </w:p>
          <w:p w:rsidR="00732663" w:rsidRDefault="00732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D級</w:t>
            </w:r>
          </w:p>
        </w:tc>
      </w:tr>
      <w:tr w:rsidR="00732663" w:rsidTr="00732663">
        <w:trPr>
          <w:trHeight w:val="121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單元評分規</w:t>
            </w:r>
            <w:proofErr w:type="gramStart"/>
            <w:r>
              <w:rPr>
                <w:rFonts w:ascii="Times New Roman" w:eastAsia="標楷體" w:hAnsi="Times New Roman" w:hint="eastAsia"/>
              </w:rPr>
              <w:t>準</w:t>
            </w:r>
            <w:proofErr w:type="gram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663" w:rsidRDefault="00732663">
            <w:pPr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663" w:rsidRDefault="00732663">
            <w:pPr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663" w:rsidRDefault="00732663">
            <w:pPr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663" w:rsidRDefault="00732663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</w:t>
            </w:r>
          </w:p>
          <w:p w:rsidR="00732663" w:rsidRDefault="00732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D級</w:t>
            </w:r>
          </w:p>
        </w:tc>
      </w:tr>
    </w:tbl>
    <w:p w:rsidR="00732663" w:rsidRDefault="00732663" w:rsidP="00732663">
      <w:pPr>
        <w:jc w:val="both"/>
        <w:rPr>
          <w:rFonts w:ascii="Times New Roman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◎本單元各節次學習活動設計的重點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9101"/>
      </w:tblGrid>
      <w:tr w:rsidR="00732663" w:rsidTr="00732663">
        <w:trPr>
          <w:trHeight w:val="358"/>
          <w:jc w:val="center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節次</w:t>
            </w:r>
          </w:p>
        </w:tc>
        <w:tc>
          <w:tcPr>
            <w:tcW w:w="9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學習重點</w:t>
            </w:r>
          </w:p>
        </w:tc>
      </w:tr>
      <w:tr w:rsidR="00732663" w:rsidTr="00732663">
        <w:trPr>
          <w:trHeight w:val="292"/>
          <w:jc w:val="center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663" w:rsidRDefault="00732663">
            <w:pPr>
              <w:ind w:left="360"/>
              <w:rPr>
                <w:rFonts w:ascii="Times New Roman" w:eastAsia="標楷體" w:hAnsi="Times New Roman"/>
              </w:rPr>
            </w:pPr>
          </w:p>
        </w:tc>
      </w:tr>
      <w:tr w:rsidR="00732663" w:rsidTr="00732663">
        <w:trPr>
          <w:trHeight w:val="379"/>
          <w:jc w:val="center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663" w:rsidRDefault="00732663">
            <w:pPr>
              <w:ind w:left="360"/>
              <w:rPr>
                <w:rFonts w:ascii="Times New Roman" w:eastAsia="標楷體" w:hAnsi="Times New Roman"/>
              </w:rPr>
            </w:pPr>
          </w:p>
        </w:tc>
      </w:tr>
      <w:tr w:rsidR="00732663" w:rsidTr="00732663">
        <w:trPr>
          <w:trHeight w:val="56"/>
          <w:jc w:val="center"/>
        </w:trPr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663" w:rsidRDefault="00732663">
            <w:pPr>
              <w:ind w:left="360"/>
              <w:rPr>
                <w:rFonts w:ascii="Times New Roman" w:eastAsia="標楷體" w:hAnsi="Times New Roman"/>
              </w:rPr>
            </w:pPr>
          </w:p>
        </w:tc>
      </w:tr>
    </w:tbl>
    <w:p w:rsidR="00732663" w:rsidRDefault="00732663" w:rsidP="00732663">
      <w:pPr>
        <w:jc w:val="both"/>
        <w:rPr>
          <w:rFonts w:ascii="Times New Roman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◎本單元第</w:t>
      </w:r>
      <w:r>
        <w:rPr>
          <w:rFonts w:ascii="Times New Roman" w:eastAsia="標楷體" w:hAnsi="Times New Roman"/>
          <w:sz w:val="28"/>
        </w:rPr>
        <w:t>__</w:t>
      </w:r>
      <w:r>
        <w:rPr>
          <w:rFonts w:ascii="Times New Roman" w:eastAsia="標楷體" w:hAnsi="Times New Roman" w:hint="eastAsia"/>
          <w:sz w:val="28"/>
        </w:rPr>
        <w:t>節學習活動設計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4351"/>
        <w:gridCol w:w="903"/>
        <w:gridCol w:w="2408"/>
      </w:tblGrid>
      <w:tr w:rsidR="00732663" w:rsidTr="009E740F">
        <w:trPr>
          <w:trHeight w:val="36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流程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內容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學習指導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注意事項</w:t>
            </w:r>
          </w:p>
        </w:tc>
      </w:tr>
      <w:tr w:rsidR="00732663" w:rsidTr="009E740F">
        <w:trPr>
          <w:trHeight w:val="28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ind w:left="2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</w:rPr>
              <w:t>準備活動</w:t>
            </w:r>
          </w:p>
          <w:p w:rsidR="00732663" w:rsidRDefault="00732663">
            <w:pPr>
              <w:ind w:left="2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</w:rPr>
              <w:t>（引起動機或複習舊有經驗）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63" w:rsidRDefault="00732663">
            <w:pPr>
              <w:pStyle w:val="2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3" w:rsidRDefault="00732663">
            <w:pPr>
              <w:pStyle w:val="2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63" w:rsidRDefault="0073266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</w:tr>
      <w:tr w:rsidR="00732663" w:rsidTr="009E740F">
        <w:trPr>
          <w:trHeight w:val="15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ind w:left="2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</w:rPr>
              <w:t>發展活動</w:t>
            </w:r>
          </w:p>
          <w:p w:rsidR="00732663" w:rsidRDefault="00732663">
            <w:pPr>
              <w:ind w:left="2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</w:rPr>
              <w:t>（主題活動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</w:rPr>
              <w:t>討論與實作練習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</w:rPr>
              <w:t>伸展跳躍的課題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…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</w:rPr>
              <w:t>等）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63" w:rsidRDefault="00732663">
            <w:pPr>
              <w:pStyle w:val="2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3" w:rsidRDefault="00732663">
            <w:pPr>
              <w:pStyle w:val="2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63" w:rsidRDefault="0073266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</w:tr>
      <w:tr w:rsidR="00732663" w:rsidTr="009E740F">
        <w:trPr>
          <w:trHeight w:val="58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3" w:rsidRDefault="00797EAC">
            <w:pPr>
              <w:ind w:left="2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</w:rPr>
              <w:t>總結</w:t>
            </w:r>
            <w:r w:rsidR="00732663">
              <w:rPr>
                <w:rFonts w:ascii="Times New Roman" w:eastAsia="標楷體" w:hAnsi="Times New Roman" w:hint="eastAsia"/>
                <w:b/>
                <w:kern w:val="0"/>
              </w:rPr>
              <w:t>活動</w:t>
            </w:r>
          </w:p>
          <w:p w:rsidR="00732663" w:rsidRDefault="00732663">
            <w:pPr>
              <w:ind w:left="2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</w:rPr>
              <w:t>（評量與統整本節學習重點）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3" w:rsidRDefault="00732663">
            <w:pPr>
              <w:pStyle w:val="2"/>
              <w:ind w:leftChars="0" w:left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3" w:rsidRDefault="00732663">
            <w:pPr>
              <w:pStyle w:val="2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63" w:rsidRDefault="0073266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</w:tr>
      <w:tr w:rsidR="00732663" w:rsidTr="009E740F">
        <w:trPr>
          <w:trHeight w:val="705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63" w:rsidRDefault="00732663">
            <w:pPr>
              <w:pStyle w:val="2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◎</w:t>
            </w:r>
            <w:r w:rsidRPr="009E740F">
              <w:rPr>
                <w:rFonts w:ascii="Times New Roman" w:eastAsia="標楷體" w:hAnsi="Times New Roman" w:hint="eastAsia"/>
                <w:sz w:val="20"/>
                <w:szCs w:val="20"/>
              </w:rPr>
              <w:t>說明：學習指導注意事項可包含：</w:t>
            </w:r>
            <w:r w:rsidRPr="009E740F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9E740F">
              <w:rPr>
                <w:rFonts w:ascii="Times New Roman" w:eastAsia="標楷體" w:hAnsi="Times New Roman" w:hint="eastAsia"/>
                <w:sz w:val="20"/>
                <w:szCs w:val="20"/>
              </w:rPr>
              <w:t>評量方式；</w:t>
            </w:r>
            <w:r w:rsidRPr="009E740F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9E740F">
              <w:rPr>
                <w:rFonts w:ascii="Times New Roman" w:eastAsia="標楷體" w:hAnsi="Times New Roman" w:hint="eastAsia"/>
                <w:sz w:val="20"/>
                <w:szCs w:val="20"/>
              </w:rPr>
              <w:t>教師要準備的媒材、資料等；</w:t>
            </w:r>
            <w:r w:rsidRPr="009E740F">
              <w:rPr>
                <w:rFonts w:ascii="Times New Roman" w:eastAsia="標楷體" w:hAnsi="Times New Roman"/>
                <w:sz w:val="20"/>
                <w:szCs w:val="20"/>
              </w:rPr>
              <w:t>3.</w:t>
            </w:r>
            <w:r w:rsidRPr="009E740F">
              <w:rPr>
                <w:rFonts w:ascii="Times New Roman" w:eastAsia="標楷體" w:hAnsi="Times New Roman" w:hint="eastAsia"/>
                <w:sz w:val="20"/>
                <w:szCs w:val="20"/>
              </w:rPr>
              <w:t>預測學生可能的答案或反應；</w:t>
            </w:r>
            <w:r w:rsidRPr="009E740F">
              <w:rPr>
                <w:rFonts w:ascii="Times New Roman" w:eastAsia="標楷體" w:hAnsi="Times New Roman"/>
                <w:sz w:val="20"/>
                <w:szCs w:val="20"/>
              </w:rPr>
              <w:t>4.</w:t>
            </w:r>
            <w:r w:rsidRPr="009E740F">
              <w:rPr>
                <w:rFonts w:ascii="Times New Roman" w:eastAsia="標楷體" w:hAnsi="Times New Roman" w:hint="eastAsia"/>
                <w:sz w:val="20"/>
                <w:szCs w:val="20"/>
              </w:rPr>
              <w:t>就學生可能的迷思或困惑所做的引導；</w:t>
            </w:r>
            <w:r w:rsidRPr="009E740F">
              <w:rPr>
                <w:rFonts w:ascii="Times New Roman" w:eastAsia="標楷體" w:hAnsi="Times New Roman"/>
                <w:sz w:val="20"/>
                <w:szCs w:val="20"/>
              </w:rPr>
              <w:t>5.</w:t>
            </w:r>
            <w:r w:rsidRPr="009E740F">
              <w:rPr>
                <w:rFonts w:ascii="Times New Roman" w:eastAsia="標楷體" w:hAnsi="Times New Roman" w:hint="eastAsia"/>
                <w:sz w:val="20"/>
                <w:szCs w:val="20"/>
              </w:rPr>
              <w:t>提問層次；</w:t>
            </w:r>
            <w:r w:rsidRPr="009E740F">
              <w:rPr>
                <w:rFonts w:ascii="Times New Roman" w:eastAsia="標楷體" w:hAnsi="Times New Roman"/>
                <w:sz w:val="20"/>
                <w:szCs w:val="20"/>
              </w:rPr>
              <w:t>6.</w:t>
            </w:r>
            <w:r w:rsidRPr="009E740F">
              <w:rPr>
                <w:rFonts w:ascii="Times New Roman" w:eastAsia="標楷體" w:hAnsi="Times New Roman" w:hint="eastAsia"/>
                <w:sz w:val="20"/>
                <w:szCs w:val="20"/>
              </w:rPr>
              <w:t>其他注意事項</w:t>
            </w:r>
          </w:p>
        </w:tc>
      </w:tr>
    </w:tbl>
    <w:p w:rsidR="00732663" w:rsidRPr="009E740F" w:rsidRDefault="00732663" w:rsidP="00732663">
      <w:pPr>
        <w:pStyle w:val="2"/>
        <w:ind w:leftChars="0" w:left="0"/>
        <w:rPr>
          <w:rFonts w:ascii="標楷體" w:eastAsia="標楷體" w:hAnsi="標楷體" w:cs="Times New Roman"/>
          <w:kern w:val="0"/>
          <w:sz w:val="20"/>
          <w:szCs w:val="20"/>
        </w:rPr>
      </w:pPr>
      <w:r w:rsidRPr="009E740F">
        <w:rPr>
          <w:rFonts w:ascii="Times New Roman" w:eastAsia="標楷體" w:hAnsi="Times New Roman" w:hint="eastAsia"/>
          <w:sz w:val="20"/>
          <w:szCs w:val="20"/>
        </w:rPr>
        <w:t>◎學</w:t>
      </w:r>
      <w:r w:rsidRPr="009E740F">
        <w:rPr>
          <w:rFonts w:ascii="標楷體" w:eastAsia="標楷體" w:hAnsi="標楷體" w:hint="eastAsia"/>
          <w:sz w:val="20"/>
          <w:szCs w:val="20"/>
        </w:rPr>
        <w:t>習活動設計注意事項：</w:t>
      </w:r>
    </w:p>
    <w:p w:rsidR="00732663" w:rsidRPr="009E740F" w:rsidRDefault="00732663" w:rsidP="00732663">
      <w:pPr>
        <w:pStyle w:val="2"/>
        <w:tabs>
          <w:tab w:val="left" w:pos="360"/>
        </w:tabs>
        <w:ind w:leftChars="0" w:left="0"/>
        <w:rPr>
          <w:rFonts w:ascii="標楷體" w:eastAsia="標楷體" w:hAnsi="標楷體"/>
          <w:sz w:val="20"/>
          <w:szCs w:val="20"/>
        </w:rPr>
      </w:pPr>
      <w:r w:rsidRPr="009E740F">
        <w:rPr>
          <w:rFonts w:ascii="標楷體" w:eastAsia="標楷體" w:hAnsi="標楷體" w:hint="eastAsia"/>
          <w:sz w:val="20"/>
          <w:szCs w:val="20"/>
        </w:rPr>
        <w:t>1.活動設計必須以學生學習和意義建構為前提。</w:t>
      </w:r>
    </w:p>
    <w:p w:rsidR="00732663" w:rsidRPr="009E740F" w:rsidRDefault="00732663" w:rsidP="00732663">
      <w:pPr>
        <w:pStyle w:val="2"/>
        <w:tabs>
          <w:tab w:val="left" w:pos="360"/>
        </w:tabs>
        <w:ind w:leftChars="0" w:left="0"/>
        <w:rPr>
          <w:rFonts w:ascii="標楷體" w:eastAsia="標楷體" w:hAnsi="標楷體"/>
          <w:sz w:val="20"/>
          <w:szCs w:val="20"/>
        </w:rPr>
      </w:pPr>
      <w:r w:rsidRPr="009E740F">
        <w:rPr>
          <w:rFonts w:ascii="標楷體" w:eastAsia="標楷體" w:hAnsi="標楷體" w:hint="eastAsia"/>
          <w:sz w:val="20"/>
          <w:szCs w:val="20"/>
        </w:rPr>
        <w:t>2.活動設計重在培養學生探究、合作、表達的能力。</w:t>
      </w:r>
    </w:p>
    <w:p w:rsidR="00095BCD" w:rsidRPr="00732663" w:rsidRDefault="00732663" w:rsidP="009E740F">
      <w:pPr>
        <w:pStyle w:val="2"/>
        <w:tabs>
          <w:tab w:val="left" w:pos="360"/>
        </w:tabs>
        <w:ind w:leftChars="0" w:left="0"/>
      </w:pPr>
      <w:r w:rsidRPr="009E740F">
        <w:rPr>
          <w:rFonts w:ascii="標楷體" w:eastAsia="標楷體" w:hAnsi="標楷體" w:hint="eastAsia"/>
          <w:sz w:val="20"/>
          <w:szCs w:val="20"/>
        </w:rPr>
        <w:t>3.用不同層次的提問做為學習鷹架，引導學生知識理解、意義建構及學習遷移。</w:t>
      </w:r>
    </w:p>
    <w:sectPr w:rsidR="00095BCD" w:rsidRPr="00732663" w:rsidSect="00095B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42" w:rsidRDefault="00354E42" w:rsidP="009E740F">
      <w:r>
        <w:separator/>
      </w:r>
    </w:p>
  </w:endnote>
  <w:endnote w:type="continuationSeparator" w:id="0">
    <w:p w:rsidR="00354E42" w:rsidRDefault="00354E42" w:rsidP="009E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231"/>
      <w:docPartObj>
        <w:docPartGallery w:val="Page Numbers (Bottom of Page)"/>
        <w:docPartUnique/>
      </w:docPartObj>
    </w:sdtPr>
    <w:sdtContent>
      <w:p w:rsidR="009E740F" w:rsidRDefault="00785C5B">
        <w:pPr>
          <w:pStyle w:val="a5"/>
          <w:jc w:val="center"/>
        </w:pPr>
        <w:fldSimple w:instr=" PAGE   \* MERGEFORMAT ">
          <w:r w:rsidR="001671F2" w:rsidRPr="001671F2">
            <w:rPr>
              <w:noProof/>
              <w:lang w:val="zh-TW"/>
            </w:rPr>
            <w:t>1</w:t>
          </w:r>
        </w:fldSimple>
      </w:p>
    </w:sdtContent>
  </w:sdt>
  <w:p w:rsidR="009E740F" w:rsidRDefault="009E74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42" w:rsidRDefault="00354E42" w:rsidP="009E740F">
      <w:r>
        <w:separator/>
      </w:r>
    </w:p>
  </w:footnote>
  <w:footnote w:type="continuationSeparator" w:id="0">
    <w:p w:rsidR="00354E42" w:rsidRDefault="00354E42" w:rsidP="009E7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663"/>
    <w:rsid w:val="00095BCD"/>
    <w:rsid w:val="001671F2"/>
    <w:rsid w:val="002834F9"/>
    <w:rsid w:val="00354E42"/>
    <w:rsid w:val="00670AA7"/>
    <w:rsid w:val="006732F7"/>
    <w:rsid w:val="00732663"/>
    <w:rsid w:val="00785C5B"/>
    <w:rsid w:val="00797EAC"/>
    <w:rsid w:val="00916C37"/>
    <w:rsid w:val="009E740F"/>
    <w:rsid w:val="00AD7126"/>
    <w:rsid w:val="00C0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63"/>
    <w:pPr>
      <w:widowControl w:val="0"/>
    </w:pPr>
    <w:rPr>
      <w:rFonts w:ascii="Calibri" w:eastAsia="新細明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2"/>
    <w:locked/>
    <w:rsid w:val="00732663"/>
    <w:rPr>
      <w:rFonts w:ascii="SimSun" w:eastAsia="SimSun" w:hAnsi="SimSun"/>
    </w:rPr>
  </w:style>
  <w:style w:type="paragraph" w:customStyle="1" w:styleId="2">
    <w:name w:val="清單段落2"/>
    <w:basedOn w:val="a"/>
    <w:link w:val="ListParagraphChar"/>
    <w:rsid w:val="00732663"/>
    <w:pPr>
      <w:ind w:leftChars="200" w:left="480"/>
    </w:pPr>
    <w:rPr>
      <w:rFonts w:ascii="SimSun" w:eastAsia="SimSun" w:hAnsi="SimSun" w:cstheme="minorBidi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E74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E740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4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E740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2015-08-05T12:28:00Z</dcterms:created>
  <dcterms:modified xsi:type="dcterms:W3CDTF">2015-08-11T13:55:00Z</dcterms:modified>
</cp:coreProperties>
</file>